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E61A" w14:textId="431B01FE" w:rsidR="0017416B" w:rsidRPr="00D6439C" w:rsidRDefault="00A4687D" w:rsidP="00A4687D">
      <w:pPr>
        <w:spacing w:after="160" w:line="240" w:lineRule="auto"/>
        <w:rPr>
          <w:rFonts w:cstheme="minorHAnsi"/>
          <w:b/>
          <w:color w:val="212492"/>
          <w:sz w:val="24"/>
          <w:szCs w:val="24"/>
        </w:rPr>
      </w:pPr>
      <w:r>
        <w:rPr>
          <w:noProof/>
        </w:rPr>
        <w:drawing>
          <wp:inline distT="0" distB="0" distL="0" distR="0" wp14:anchorId="7E285558" wp14:editId="5DC606EA">
            <wp:extent cx="5731510" cy="1285240"/>
            <wp:effectExtent l="0" t="0" r="2540" b="0"/>
            <wp:docPr id="168136869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68696" name="Picture 1" descr="A blue text on a white background&#10;&#10;Description automatically generated"/>
                    <pic:cNvPicPr/>
                  </pic:nvPicPr>
                  <pic:blipFill>
                    <a:blip r:embed="rId7"/>
                    <a:stretch>
                      <a:fillRect/>
                    </a:stretch>
                  </pic:blipFill>
                  <pic:spPr>
                    <a:xfrm>
                      <a:off x="0" y="0"/>
                      <a:ext cx="5731510" cy="1285240"/>
                    </a:xfrm>
                    <a:prstGeom prst="rect">
                      <a:avLst/>
                    </a:prstGeom>
                  </pic:spPr>
                </pic:pic>
              </a:graphicData>
            </a:graphic>
          </wp:inline>
        </w:drawing>
      </w:r>
    </w:p>
    <w:p w14:paraId="1D162EB7" w14:textId="77777777" w:rsidR="0017416B" w:rsidRPr="00D6439C" w:rsidRDefault="0017416B" w:rsidP="0017416B">
      <w:pPr>
        <w:spacing w:line="240" w:lineRule="auto"/>
        <w:jc w:val="center"/>
        <w:rPr>
          <w:rFonts w:cstheme="minorHAnsi"/>
          <w:b/>
          <w:color w:val="212492"/>
          <w:sz w:val="24"/>
          <w:szCs w:val="24"/>
        </w:rPr>
      </w:pPr>
    </w:p>
    <w:p w14:paraId="770AEFF4" w14:textId="67D4F080" w:rsidR="0017416B" w:rsidRPr="00576666" w:rsidRDefault="0017416B" w:rsidP="0017416B">
      <w:pPr>
        <w:pStyle w:val="Subtitle"/>
        <w:spacing w:line="240" w:lineRule="auto"/>
        <w:rPr>
          <w:sz w:val="48"/>
          <w:szCs w:val="24"/>
        </w:rPr>
      </w:pPr>
      <w:r w:rsidRPr="00576666">
        <w:rPr>
          <w:rStyle w:val="TitleChar"/>
          <w:szCs w:val="24"/>
        </w:rPr>
        <w:t>Summer Studentships 202</w:t>
      </w:r>
      <w:r w:rsidR="00A4687D">
        <w:rPr>
          <w:rStyle w:val="TitleChar"/>
          <w:szCs w:val="24"/>
        </w:rPr>
        <w:t>4</w:t>
      </w:r>
    </w:p>
    <w:p w14:paraId="79A45CCC" w14:textId="77777777" w:rsidR="0017416B" w:rsidRPr="00D6439C" w:rsidRDefault="0017416B" w:rsidP="0017416B">
      <w:pPr>
        <w:pStyle w:val="Subtitle"/>
        <w:spacing w:line="240" w:lineRule="auto"/>
        <w:jc w:val="both"/>
        <w:rPr>
          <w:sz w:val="24"/>
          <w:szCs w:val="24"/>
        </w:rPr>
      </w:pPr>
    </w:p>
    <w:p w14:paraId="3188F360" w14:textId="77777777" w:rsidR="0017416B" w:rsidRPr="00576666" w:rsidRDefault="0017416B" w:rsidP="0017416B">
      <w:pPr>
        <w:pStyle w:val="Subtitle"/>
        <w:spacing w:line="240" w:lineRule="auto"/>
        <w:rPr>
          <w:i/>
          <w:szCs w:val="24"/>
        </w:rPr>
      </w:pPr>
      <w:r w:rsidRPr="00576666">
        <w:rPr>
          <w:szCs w:val="24"/>
        </w:rPr>
        <w:t>Guidelines for Applicants</w:t>
      </w:r>
    </w:p>
    <w:p w14:paraId="6DED67B0" w14:textId="77777777" w:rsidR="0017416B" w:rsidRPr="00D6439C" w:rsidRDefault="0017416B" w:rsidP="0017416B">
      <w:pPr>
        <w:spacing w:after="160" w:line="240" w:lineRule="auto"/>
        <w:jc w:val="left"/>
        <w:rPr>
          <w:color w:val="212492"/>
          <w:sz w:val="24"/>
          <w:szCs w:val="24"/>
          <w:lang w:val="en-GB" w:eastAsia="en-GB"/>
        </w:rPr>
      </w:pPr>
    </w:p>
    <w:sdt>
      <w:sdtPr>
        <w:rPr>
          <w:rFonts w:asciiTheme="minorHAnsi" w:eastAsiaTheme="minorHAnsi" w:hAnsiTheme="minorHAnsi" w:cstheme="minorBidi"/>
          <w:color w:val="212492"/>
          <w:sz w:val="24"/>
          <w:szCs w:val="24"/>
          <w:lang w:val="en-IE"/>
        </w:rPr>
        <w:id w:val="-1562548636"/>
        <w:docPartObj>
          <w:docPartGallery w:val="Table of Contents"/>
          <w:docPartUnique/>
        </w:docPartObj>
      </w:sdtPr>
      <w:sdtEndPr>
        <w:rPr>
          <w:b/>
          <w:bCs/>
          <w:noProof/>
        </w:rPr>
      </w:sdtEndPr>
      <w:sdtContent>
        <w:p w14:paraId="3D395F73" w14:textId="559C40FA" w:rsidR="0017416B" w:rsidRPr="00D6439C" w:rsidRDefault="0017416B" w:rsidP="0017416B">
          <w:pPr>
            <w:pStyle w:val="TOCHeading"/>
            <w:spacing w:line="240" w:lineRule="auto"/>
            <w:rPr>
              <w:color w:val="212492"/>
              <w:sz w:val="24"/>
              <w:szCs w:val="24"/>
            </w:rPr>
          </w:pPr>
        </w:p>
        <w:p w14:paraId="02D5BF48" w14:textId="1F006F76" w:rsidR="002F5EC3" w:rsidRDefault="0017416B">
          <w:pPr>
            <w:pStyle w:val="TOC1"/>
            <w:rPr>
              <w:rFonts w:eastAsiaTheme="minorEastAsia"/>
              <w:b w:val="0"/>
              <w:noProof/>
              <w:color w:val="auto"/>
              <w:kern w:val="2"/>
              <w:sz w:val="22"/>
              <w14:ligatures w14:val="standardContextual"/>
            </w:rPr>
          </w:pPr>
          <w:r w:rsidRPr="00D6439C">
            <w:rPr>
              <w:color w:val="212492"/>
              <w:sz w:val="24"/>
              <w:szCs w:val="24"/>
            </w:rPr>
            <w:fldChar w:fldCharType="begin"/>
          </w:r>
          <w:r w:rsidRPr="00D6439C">
            <w:rPr>
              <w:color w:val="212492"/>
              <w:sz w:val="24"/>
              <w:szCs w:val="24"/>
            </w:rPr>
            <w:instrText xml:space="preserve"> TOC \o "1-3" \h \z \u </w:instrText>
          </w:r>
          <w:r w:rsidRPr="00D6439C">
            <w:rPr>
              <w:color w:val="212492"/>
              <w:sz w:val="24"/>
              <w:szCs w:val="24"/>
            </w:rPr>
            <w:fldChar w:fldCharType="separate"/>
          </w:r>
          <w:hyperlink w:anchor="_Toc152836225" w:history="1">
            <w:r w:rsidR="002F5EC3" w:rsidRPr="00B007FF">
              <w:rPr>
                <w:rStyle w:val="Hyperlink"/>
                <w:noProof/>
              </w:rPr>
              <w:t>1.</w:t>
            </w:r>
            <w:r w:rsidR="002F5EC3">
              <w:rPr>
                <w:rFonts w:eastAsiaTheme="minorEastAsia"/>
                <w:b w:val="0"/>
                <w:noProof/>
                <w:color w:val="auto"/>
                <w:kern w:val="2"/>
                <w:sz w:val="22"/>
                <w14:ligatures w14:val="standardContextual"/>
              </w:rPr>
              <w:tab/>
            </w:r>
            <w:r w:rsidR="002F5EC3" w:rsidRPr="00B007FF">
              <w:rPr>
                <w:rStyle w:val="Hyperlink"/>
                <w:noProof/>
              </w:rPr>
              <w:t>Introduction</w:t>
            </w:r>
            <w:r w:rsidR="002F5EC3">
              <w:rPr>
                <w:noProof/>
                <w:webHidden/>
              </w:rPr>
              <w:tab/>
            </w:r>
            <w:r w:rsidR="002F5EC3">
              <w:rPr>
                <w:noProof/>
                <w:webHidden/>
              </w:rPr>
              <w:fldChar w:fldCharType="begin"/>
            </w:r>
            <w:r w:rsidR="002F5EC3">
              <w:rPr>
                <w:noProof/>
                <w:webHidden/>
              </w:rPr>
              <w:instrText xml:space="preserve"> PAGEREF _Toc152836225 \h </w:instrText>
            </w:r>
            <w:r w:rsidR="002F5EC3">
              <w:rPr>
                <w:noProof/>
                <w:webHidden/>
              </w:rPr>
            </w:r>
            <w:r w:rsidR="002F5EC3">
              <w:rPr>
                <w:noProof/>
                <w:webHidden/>
              </w:rPr>
              <w:fldChar w:fldCharType="separate"/>
            </w:r>
            <w:r w:rsidR="003D446D">
              <w:rPr>
                <w:noProof/>
                <w:webHidden/>
              </w:rPr>
              <w:t>3</w:t>
            </w:r>
            <w:r w:rsidR="002F5EC3">
              <w:rPr>
                <w:noProof/>
                <w:webHidden/>
              </w:rPr>
              <w:fldChar w:fldCharType="end"/>
            </w:r>
          </w:hyperlink>
        </w:p>
        <w:p w14:paraId="5D17E354" w14:textId="4D3127F1" w:rsidR="002F5EC3" w:rsidRDefault="003D446D">
          <w:pPr>
            <w:pStyle w:val="TOC2"/>
            <w:rPr>
              <w:rFonts w:eastAsiaTheme="minorEastAsia"/>
              <w:noProof/>
              <w:color w:val="auto"/>
              <w:kern w:val="2"/>
              <w:lang w:val="en-GB" w:eastAsia="en-GB"/>
              <w14:ligatures w14:val="standardContextual"/>
            </w:rPr>
          </w:pPr>
          <w:hyperlink w:anchor="_Toc152836226" w:history="1">
            <w:r w:rsidR="002F5EC3" w:rsidRPr="00B007FF">
              <w:rPr>
                <w:rStyle w:val="Hyperlink"/>
                <w:noProof/>
              </w:rPr>
              <w:t>1.1.</w:t>
            </w:r>
            <w:r w:rsidR="002F5EC3">
              <w:rPr>
                <w:rFonts w:eastAsiaTheme="minorEastAsia"/>
                <w:noProof/>
                <w:color w:val="auto"/>
                <w:kern w:val="2"/>
                <w:lang w:val="en-GB" w:eastAsia="en-GB"/>
                <w14:ligatures w14:val="standardContextual"/>
              </w:rPr>
              <w:tab/>
            </w:r>
            <w:r w:rsidR="002F5EC3" w:rsidRPr="00B007FF">
              <w:rPr>
                <w:rStyle w:val="Hyperlink"/>
                <w:noProof/>
              </w:rPr>
              <w:t>Overview</w:t>
            </w:r>
            <w:r w:rsidR="002F5EC3">
              <w:rPr>
                <w:noProof/>
                <w:webHidden/>
              </w:rPr>
              <w:tab/>
            </w:r>
            <w:r w:rsidR="002F5EC3">
              <w:rPr>
                <w:noProof/>
                <w:webHidden/>
              </w:rPr>
              <w:fldChar w:fldCharType="begin"/>
            </w:r>
            <w:r w:rsidR="002F5EC3">
              <w:rPr>
                <w:noProof/>
                <w:webHidden/>
              </w:rPr>
              <w:instrText xml:space="preserve"> PAGEREF _Toc152836226 \h </w:instrText>
            </w:r>
            <w:r w:rsidR="002F5EC3">
              <w:rPr>
                <w:noProof/>
                <w:webHidden/>
              </w:rPr>
            </w:r>
            <w:r w:rsidR="002F5EC3">
              <w:rPr>
                <w:noProof/>
                <w:webHidden/>
              </w:rPr>
              <w:fldChar w:fldCharType="separate"/>
            </w:r>
            <w:r>
              <w:rPr>
                <w:noProof/>
                <w:webHidden/>
              </w:rPr>
              <w:t>3</w:t>
            </w:r>
            <w:r w:rsidR="002F5EC3">
              <w:rPr>
                <w:noProof/>
                <w:webHidden/>
              </w:rPr>
              <w:fldChar w:fldCharType="end"/>
            </w:r>
          </w:hyperlink>
        </w:p>
        <w:p w14:paraId="7878F3DE" w14:textId="50BFADEE" w:rsidR="002F5EC3" w:rsidRDefault="003D446D">
          <w:pPr>
            <w:pStyle w:val="TOC2"/>
            <w:rPr>
              <w:rFonts w:eastAsiaTheme="minorEastAsia"/>
              <w:noProof/>
              <w:color w:val="auto"/>
              <w:kern w:val="2"/>
              <w:lang w:val="en-GB" w:eastAsia="en-GB"/>
              <w14:ligatures w14:val="standardContextual"/>
            </w:rPr>
          </w:pPr>
          <w:hyperlink w:anchor="_Toc152836227" w:history="1">
            <w:r w:rsidR="002F5EC3" w:rsidRPr="00B007FF">
              <w:rPr>
                <w:rStyle w:val="Hyperlink"/>
                <w:noProof/>
              </w:rPr>
              <w:t>1.2.</w:t>
            </w:r>
            <w:r w:rsidR="002F5EC3">
              <w:rPr>
                <w:rFonts w:eastAsiaTheme="minorEastAsia"/>
                <w:noProof/>
                <w:color w:val="auto"/>
                <w:kern w:val="2"/>
                <w:lang w:val="en-GB" w:eastAsia="en-GB"/>
                <w14:ligatures w14:val="standardContextual"/>
              </w:rPr>
              <w:tab/>
            </w:r>
            <w:r w:rsidR="002F5EC3" w:rsidRPr="00B007FF">
              <w:rPr>
                <w:rStyle w:val="Hyperlink"/>
                <w:noProof/>
              </w:rPr>
              <w:t>Indicative Timelines</w:t>
            </w:r>
            <w:r w:rsidR="002F5EC3">
              <w:rPr>
                <w:noProof/>
                <w:webHidden/>
              </w:rPr>
              <w:tab/>
            </w:r>
            <w:r w:rsidR="002F5EC3">
              <w:rPr>
                <w:noProof/>
                <w:webHidden/>
              </w:rPr>
              <w:fldChar w:fldCharType="begin"/>
            </w:r>
            <w:r w:rsidR="002F5EC3">
              <w:rPr>
                <w:noProof/>
                <w:webHidden/>
              </w:rPr>
              <w:instrText xml:space="preserve"> PAGEREF _Toc152836227 \h </w:instrText>
            </w:r>
            <w:r w:rsidR="002F5EC3">
              <w:rPr>
                <w:noProof/>
                <w:webHidden/>
              </w:rPr>
            </w:r>
            <w:r w:rsidR="002F5EC3">
              <w:rPr>
                <w:noProof/>
                <w:webHidden/>
              </w:rPr>
              <w:fldChar w:fldCharType="separate"/>
            </w:r>
            <w:r>
              <w:rPr>
                <w:noProof/>
                <w:webHidden/>
              </w:rPr>
              <w:t>3</w:t>
            </w:r>
            <w:r w:rsidR="002F5EC3">
              <w:rPr>
                <w:noProof/>
                <w:webHidden/>
              </w:rPr>
              <w:fldChar w:fldCharType="end"/>
            </w:r>
          </w:hyperlink>
        </w:p>
        <w:p w14:paraId="53308123" w14:textId="4F5018FB" w:rsidR="002F5EC3" w:rsidRDefault="003D446D">
          <w:pPr>
            <w:pStyle w:val="TOC2"/>
            <w:rPr>
              <w:rFonts w:eastAsiaTheme="minorEastAsia"/>
              <w:noProof/>
              <w:color w:val="auto"/>
              <w:kern w:val="2"/>
              <w:lang w:val="en-GB" w:eastAsia="en-GB"/>
              <w14:ligatures w14:val="standardContextual"/>
            </w:rPr>
          </w:pPr>
          <w:hyperlink w:anchor="_Toc152836228" w:history="1">
            <w:r w:rsidR="002F5EC3" w:rsidRPr="00B007FF">
              <w:rPr>
                <w:rStyle w:val="Hyperlink"/>
                <w:noProof/>
              </w:rPr>
              <w:t>1.3.</w:t>
            </w:r>
            <w:r w:rsidR="002F5EC3">
              <w:rPr>
                <w:rFonts w:eastAsiaTheme="minorEastAsia"/>
                <w:noProof/>
                <w:color w:val="auto"/>
                <w:kern w:val="2"/>
                <w:lang w:val="en-GB" w:eastAsia="en-GB"/>
                <w14:ligatures w14:val="standardContextual"/>
              </w:rPr>
              <w:tab/>
            </w:r>
            <w:r w:rsidR="002F5EC3" w:rsidRPr="00B007FF">
              <w:rPr>
                <w:rStyle w:val="Hyperlink"/>
                <w:noProof/>
              </w:rPr>
              <w:t>Purpose and Objectives</w:t>
            </w:r>
            <w:r w:rsidR="002F5EC3">
              <w:rPr>
                <w:noProof/>
                <w:webHidden/>
              </w:rPr>
              <w:tab/>
            </w:r>
            <w:r w:rsidR="002F5EC3">
              <w:rPr>
                <w:noProof/>
                <w:webHidden/>
              </w:rPr>
              <w:fldChar w:fldCharType="begin"/>
            </w:r>
            <w:r w:rsidR="002F5EC3">
              <w:rPr>
                <w:noProof/>
                <w:webHidden/>
              </w:rPr>
              <w:instrText xml:space="preserve"> PAGEREF _Toc152836228 \h </w:instrText>
            </w:r>
            <w:r w:rsidR="002F5EC3">
              <w:rPr>
                <w:noProof/>
                <w:webHidden/>
              </w:rPr>
            </w:r>
            <w:r w:rsidR="002F5EC3">
              <w:rPr>
                <w:noProof/>
                <w:webHidden/>
              </w:rPr>
              <w:fldChar w:fldCharType="separate"/>
            </w:r>
            <w:r>
              <w:rPr>
                <w:noProof/>
                <w:webHidden/>
              </w:rPr>
              <w:t>4</w:t>
            </w:r>
            <w:r w:rsidR="002F5EC3">
              <w:rPr>
                <w:noProof/>
                <w:webHidden/>
              </w:rPr>
              <w:fldChar w:fldCharType="end"/>
            </w:r>
          </w:hyperlink>
        </w:p>
        <w:p w14:paraId="06D6EE5D" w14:textId="1F4AC680" w:rsidR="002F5EC3" w:rsidRDefault="003D446D">
          <w:pPr>
            <w:pStyle w:val="TOC2"/>
            <w:rPr>
              <w:rFonts w:eastAsiaTheme="minorEastAsia"/>
              <w:noProof/>
              <w:color w:val="auto"/>
              <w:kern w:val="2"/>
              <w:lang w:val="en-GB" w:eastAsia="en-GB"/>
              <w14:ligatures w14:val="standardContextual"/>
            </w:rPr>
          </w:pPr>
          <w:hyperlink w:anchor="_Toc152836229" w:history="1">
            <w:r w:rsidR="002F5EC3" w:rsidRPr="00B007FF">
              <w:rPr>
                <w:rStyle w:val="Hyperlink"/>
                <w:noProof/>
              </w:rPr>
              <w:t>1.4.</w:t>
            </w:r>
            <w:r w:rsidR="002F5EC3">
              <w:rPr>
                <w:rFonts w:eastAsiaTheme="minorEastAsia"/>
                <w:noProof/>
                <w:color w:val="auto"/>
                <w:kern w:val="2"/>
                <w:lang w:val="en-GB" w:eastAsia="en-GB"/>
                <w14:ligatures w14:val="standardContextual"/>
              </w:rPr>
              <w:tab/>
            </w:r>
            <w:r w:rsidR="002F5EC3" w:rsidRPr="00B007FF">
              <w:rPr>
                <w:rStyle w:val="Hyperlink"/>
                <w:noProof/>
              </w:rPr>
              <w:t>Research Themes</w:t>
            </w:r>
            <w:r w:rsidR="002F5EC3">
              <w:rPr>
                <w:noProof/>
                <w:webHidden/>
              </w:rPr>
              <w:tab/>
            </w:r>
            <w:r w:rsidR="002F5EC3">
              <w:rPr>
                <w:noProof/>
                <w:webHidden/>
              </w:rPr>
              <w:fldChar w:fldCharType="begin"/>
            </w:r>
            <w:r w:rsidR="002F5EC3">
              <w:rPr>
                <w:noProof/>
                <w:webHidden/>
              </w:rPr>
              <w:instrText xml:space="preserve"> PAGEREF _Toc152836229 \h </w:instrText>
            </w:r>
            <w:r w:rsidR="002F5EC3">
              <w:rPr>
                <w:noProof/>
                <w:webHidden/>
              </w:rPr>
            </w:r>
            <w:r w:rsidR="002F5EC3">
              <w:rPr>
                <w:noProof/>
                <w:webHidden/>
              </w:rPr>
              <w:fldChar w:fldCharType="separate"/>
            </w:r>
            <w:r>
              <w:rPr>
                <w:noProof/>
                <w:webHidden/>
              </w:rPr>
              <w:t>4</w:t>
            </w:r>
            <w:r w:rsidR="002F5EC3">
              <w:rPr>
                <w:noProof/>
                <w:webHidden/>
              </w:rPr>
              <w:fldChar w:fldCharType="end"/>
            </w:r>
          </w:hyperlink>
        </w:p>
        <w:p w14:paraId="7E8326AB" w14:textId="7987D90C" w:rsidR="002F5EC3" w:rsidRDefault="003D446D">
          <w:pPr>
            <w:pStyle w:val="TOC2"/>
            <w:rPr>
              <w:rFonts w:eastAsiaTheme="minorEastAsia"/>
              <w:noProof/>
              <w:color w:val="auto"/>
              <w:kern w:val="2"/>
              <w:lang w:val="en-GB" w:eastAsia="en-GB"/>
              <w14:ligatures w14:val="standardContextual"/>
            </w:rPr>
          </w:pPr>
          <w:hyperlink w:anchor="_Toc152836230" w:history="1">
            <w:r w:rsidR="002F5EC3" w:rsidRPr="00B007FF">
              <w:rPr>
                <w:rStyle w:val="Hyperlink"/>
                <w:noProof/>
              </w:rPr>
              <w:t>1.5.</w:t>
            </w:r>
            <w:r w:rsidR="002F5EC3">
              <w:rPr>
                <w:rFonts w:eastAsiaTheme="minorEastAsia"/>
                <w:noProof/>
                <w:color w:val="auto"/>
                <w:kern w:val="2"/>
                <w:lang w:val="en-GB" w:eastAsia="en-GB"/>
                <w14:ligatures w14:val="standardContextual"/>
              </w:rPr>
              <w:tab/>
            </w:r>
            <w:r w:rsidR="002F5EC3" w:rsidRPr="00B007FF">
              <w:rPr>
                <w:rStyle w:val="Hyperlink"/>
                <w:noProof/>
              </w:rPr>
              <w:t>Funding and Duration</w:t>
            </w:r>
            <w:r w:rsidR="002F5EC3">
              <w:rPr>
                <w:noProof/>
                <w:webHidden/>
              </w:rPr>
              <w:tab/>
            </w:r>
            <w:r w:rsidR="002F5EC3">
              <w:rPr>
                <w:noProof/>
                <w:webHidden/>
              </w:rPr>
              <w:fldChar w:fldCharType="begin"/>
            </w:r>
            <w:r w:rsidR="002F5EC3">
              <w:rPr>
                <w:noProof/>
                <w:webHidden/>
              </w:rPr>
              <w:instrText xml:space="preserve"> PAGEREF _Toc152836230 \h </w:instrText>
            </w:r>
            <w:r w:rsidR="002F5EC3">
              <w:rPr>
                <w:noProof/>
                <w:webHidden/>
              </w:rPr>
            </w:r>
            <w:r w:rsidR="002F5EC3">
              <w:rPr>
                <w:noProof/>
                <w:webHidden/>
              </w:rPr>
              <w:fldChar w:fldCharType="separate"/>
            </w:r>
            <w:r>
              <w:rPr>
                <w:noProof/>
                <w:webHidden/>
              </w:rPr>
              <w:t>4</w:t>
            </w:r>
            <w:r w:rsidR="002F5EC3">
              <w:rPr>
                <w:noProof/>
                <w:webHidden/>
              </w:rPr>
              <w:fldChar w:fldCharType="end"/>
            </w:r>
          </w:hyperlink>
        </w:p>
        <w:p w14:paraId="086F79DE" w14:textId="75ED9198" w:rsidR="002F5EC3" w:rsidRDefault="003D446D">
          <w:pPr>
            <w:pStyle w:val="TOC1"/>
            <w:rPr>
              <w:rFonts w:eastAsiaTheme="minorEastAsia"/>
              <w:b w:val="0"/>
              <w:noProof/>
              <w:color w:val="auto"/>
              <w:kern w:val="2"/>
              <w:sz w:val="22"/>
              <w14:ligatures w14:val="standardContextual"/>
            </w:rPr>
          </w:pPr>
          <w:hyperlink w:anchor="_Toc152836231" w:history="1">
            <w:r w:rsidR="002F5EC3" w:rsidRPr="00B007FF">
              <w:rPr>
                <w:rStyle w:val="Hyperlink"/>
                <w:noProof/>
              </w:rPr>
              <w:t>2.</w:t>
            </w:r>
            <w:r w:rsidR="002F5EC3">
              <w:rPr>
                <w:rFonts w:eastAsiaTheme="minorEastAsia"/>
                <w:b w:val="0"/>
                <w:noProof/>
                <w:color w:val="auto"/>
                <w:kern w:val="2"/>
                <w:sz w:val="22"/>
                <w14:ligatures w14:val="standardContextual"/>
              </w:rPr>
              <w:tab/>
            </w:r>
            <w:r w:rsidR="002F5EC3" w:rsidRPr="00B007FF">
              <w:rPr>
                <w:rStyle w:val="Hyperlink"/>
                <w:noProof/>
              </w:rPr>
              <w:t>Eligibility Criteria</w:t>
            </w:r>
            <w:r w:rsidR="002F5EC3">
              <w:rPr>
                <w:noProof/>
                <w:webHidden/>
              </w:rPr>
              <w:tab/>
            </w:r>
            <w:r w:rsidR="002F5EC3">
              <w:rPr>
                <w:noProof/>
                <w:webHidden/>
              </w:rPr>
              <w:fldChar w:fldCharType="begin"/>
            </w:r>
            <w:r w:rsidR="002F5EC3">
              <w:rPr>
                <w:noProof/>
                <w:webHidden/>
              </w:rPr>
              <w:instrText xml:space="preserve"> PAGEREF _Toc152836231 \h </w:instrText>
            </w:r>
            <w:r w:rsidR="002F5EC3">
              <w:rPr>
                <w:noProof/>
                <w:webHidden/>
              </w:rPr>
            </w:r>
            <w:r w:rsidR="002F5EC3">
              <w:rPr>
                <w:noProof/>
                <w:webHidden/>
              </w:rPr>
              <w:fldChar w:fldCharType="separate"/>
            </w:r>
            <w:r>
              <w:rPr>
                <w:noProof/>
                <w:webHidden/>
              </w:rPr>
              <w:t>5</w:t>
            </w:r>
            <w:r w:rsidR="002F5EC3">
              <w:rPr>
                <w:noProof/>
                <w:webHidden/>
              </w:rPr>
              <w:fldChar w:fldCharType="end"/>
            </w:r>
          </w:hyperlink>
        </w:p>
        <w:p w14:paraId="37A2E3FC" w14:textId="4B3C6DA1" w:rsidR="002F5EC3" w:rsidRDefault="003D446D">
          <w:pPr>
            <w:pStyle w:val="TOC2"/>
            <w:rPr>
              <w:rFonts w:eastAsiaTheme="minorEastAsia"/>
              <w:noProof/>
              <w:color w:val="auto"/>
              <w:kern w:val="2"/>
              <w:lang w:val="en-GB" w:eastAsia="en-GB"/>
              <w14:ligatures w14:val="standardContextual"/>
            </w:rPr>
          </w:pPr>
          <w:hyperlink w:anchor="_Toc152836232" w:history="1">
            <w:r w:rsidR="002F5EC3" w:rsidRPr="00B007FF">
              <w:rPr>
                <w:rStyle w:val="Hyperlink"/>
                <w:noProof/>
              </w:rPr>
              <w:t>2.1.</w:t>
            </w:r>
            <w:r w:rsidR="002F5EC3">
              <w:rPr>
                <w:rFonts w:eastAsiaTheme="minorEastAsia"/>
                <w:noProof/>
                <w:color w:val="auto"/>
                <w:kern w:val="2"/>
                <w:lang w:val="en-GB" w:eastAsia="en-GB"/>
                <w14:ligatures w14:val="standardContextual"/>
              </w:rPr>
              <w:tab/>
            </w:r>
            <w:r w:rsidR="002F5EC3" w:rsidRPr="00B007FF">
              <w:rPr>
                <w:rStyle w:val="Hyperlink"/>
                <w:noProof/>
              </w:rPr>
              <w:t>Applicant Eligibility</w:t>
            </w:r>
            <w:r w:rsidR="002F5EC3">
              <w:rPr>
                <w:noProof/>
                <w:webHidden/>
              </w:rPr>
              <w:tab/>
            </w:r>
            <w:r w:rsidR="002F5EC3">
              <w:rPr>
                <w:noProof/>
                <w:webHidden/>
              </w:rPr>
              <w:fldChar w:fldCharType="begin"/>
            </w:r>
            <w:r w:rsidR="002F5EC3">
              <w:rPr>
                <w:noProof/>
                <w:webHidden/>
              </w:rPr>
              <w:instrText xml:space="preserve"> PAGEREF _Toc152836232 \h </w:instrText>
            </w:r>
            <w:r w:rsidR="002F5EC3">
              <w:rPr>
                <w:noProof/>
                <w:webHidden/>
              </w:rPr>
            </w:r>
            <w:r w:rsidR="002F5EC3">
              <w:rPr>
                <w:noProof/>
                <w:webHidden/>
              </w:rPr>
              <w:fldChar w:fldCharType="separate"/>
            </w:r>
            <w:r>
              <w:rPr>
                <w:noProof/>
                <w:webHidden/>
              </w:rPr>
              <w:t>5</w:t>
            </w:r>
            <w:r w:rsidR="002F5EC3">
              <w:rPr>
                <w:noProof/>
                <w:webHidden/>
              </w:rPr>
              <w:fldChar w:fldCharType="end"/>
            </w:r>
          </w:hyperlink>
        </w:p>
        <w:p w14:paraId="7F110612" w14:textId="0FDB8FA7" w:rsidR="002F5EC3" w:rsidRDefault="003D446D">
          <w:pPr>
            <w:pStyle w:val="TOC2"/>
            <w:rPr>
              <w:rFonts w:eastAsiaTheme="minorEastAsia"/>
              <w:noProof/>
              <w:color w:val="auto"/>
              <w:kern w:val="2"/>
              <w:lang w:val="en-GB" w:eastAsia="en-GB"/>
              <w14:ligatures w14:val="standardContextual"/>
            </w:rPr>
          </w:pPr>
          <w:hyperlink w:anchor="_Toc152836233" w:history="1">
            <w:r w:rsidR="002F5EC3" w:rsidRPr="00B007FF">
              <w:rPr>
                <w:rStyle w:val="Hyperlink"/>
                <w:noProof/>
              </w:rPr>
              <w:t>2.2.</w:t>
            </w:r>
            <w:r w:rsidR="002F5EC3">
              <w:rPr>
                <w:rFonts w:eastAsiaTheme="minorEastAsia"/>
                <w:noProof/>
                <w:color w:val="auto"/>
                <w:kern w:val="2"/>
                <w:lang w:val="en-GB" w:eastAsia="en-GB"/>
                <w14:ligatures w14:val="standardContextual"/>
              </w:rPr>
              <w:tab/>
            </w:r>
            <w:r w:rsidR="002F5EC3" w:rsidRPr="00B007FF">
              <w:rPr>
                <w:rStyle w:val="Hyperlink"/>
                <w:noProof/>
              </w:rPr>
              <w:t>Institution Eligibility</w:t>
            </w:r>
            <w:r w:rsidR="002F5EC3">
              <w:rPr>
                <w:noProof/>
                <w:webHidden/>
              </w:rPr>
              <w:tab/>
            </w:r>
            <w:r w:rsidR="002F5EC3">
              <w:rPr>
                <w:noProof/>
                <w:webHidden/>
              </w:rPr>
              <w:fldChar w:fldCharType="begin"/>
            </w:r>
            <w:r w:rsidR="002F5EC3">
              <w:rPr>
                <w:noProof/>
                <w:webHidden/>
              </w:rPr>
              <w:instrText xml:space="preserve"> PAGEREF _Toc152836233 \h </w:instrText>
            </w:r>
            <w:r w:rsidR="002F5EC3">
              <w:rPr>
                <w:noProof/>
                <w:webHidden/>
              </w:rPr>
            </w:r>
            <w:r w:rsidR="002F5EC3">
              <w:rPr>
                <w:noProof/>
                <w:webHidden/>
              </w:rPr>
              <w:fldChar w:fldCharType="separate"/>
            </w:r>
            <w:r>
              <w:rPr>
                <w:noProof/>
                <w:webHidden/>
              </w:rPr>
              <w:t>6</w:t>
            </w:r>
            <w:r w:rsidR="002F5EC3">
              <w:rPr>
                <w:noProof/>
                <w:webHidden/>
              </w:rPr>
              <w:fldChar w:fldCharType="end"/>
            </w:r>
          </w:hyperlink>
        </w:p>
        <w:p w14:paraId="4B22E456" w14:textId="7591D102" w:rsidR="002F5EC3" w:rsidRDefault="003D446D">
          <w:pPr>
            <w:pStyle w:val="TOC2"/>
            <w:rPr>
              <w:rFonts w:eastAsiaTheme="minorEastAsia"/>
              <w:noProof/>
              <w:color w:val="auto"/>
              <w:kern w:val="2"/>
              <w:lang w:val="en-GB" w:eastAsia="en-GB"/>
              <w14:ligatures w14:val="standardContextual"/>
            </w:rPr>
          </w:pPr>
          <w:hyperlink w:anchor="_Toc152836234" w:history="1">
            <w:r w:rsidR="002F5EC3" w:rsidRPr="00B007FF">
              <w:rPr>
                <w:rStyle w:val="Hyperlink"/>
                <w:noProof/>
              </w:rPr>
              <w:t>2.3.</w:t>
            </w:r>
            <w:r w:rsidR="002F5EC3">
              <w:rPr>
                <w:rFonts w:eastAsiaTheme="minorEastAsia"/>
                <w:noProof/>
                <w:color w:val="auto"/>
                <w:kern w:val="2"/>
                <w:lang w:val="en-GB" w:eastAsia="en-GB"/>
                <w14:ligatures w14:val="standardContextual"/>
              </w:rPr>
              <w:tab/>
            </w:r>
            <w:r w:rsidR="002F5EC3" w:rsidRPr="00B007FF">
              <w:rPr>
                <w:rStyle w:val="Hyperlink"/>
                <w:noProof/>
              </w:rPr>
              <w:t>Academic Supervision</w:t>
            </w:r>
            <w:r w:rsidR="002F5EC3">
              <w:rPr>
                <w:noProof/>
                <w:webHidden/>
              </w:rPr>
              <w:tab/>
            </w:r>
            <w:r w:rsidR="002F5EC3">
              <w:rPr>
                <w:noProof/>
                <w:webHidden/>
              </w:rPr>
              <w:fldChar w:fldCharType="begin"/>
            </w:r>
            <w:r w:rsidR="002F5EC3">
              <w:rPr>
                <w:noProof/>
                <w:webHidden/>
              </w:rPr>
              <w:instrText xml:space="preserve"> PAGEREF _Toc152836234 \h </w:instrText>
            </w:r>
            <w:r w:rsidR="002F5EC3">
              <w:rPr>
                <w:noProof/>
                <w:webHidden/>
              </w:rPr>
            </w:r>
            <w:r w:rsidR="002F5EC3">
              <w:rPr>
                <w:noProof/>
                <w:webHidden/>
              </w:rPr>
              <w:fldChar w:fldCharType="separate"/>
            </w:r>
            <w:r>
              <w:rPr>
                <w:noProof/>
                <w:webHidden/>
              </w:rPr>
              <w:t>6</w:t>
            </w:r>
            <w:r w:rsidR="002F5EC3">
              <w:rPr>
                <w:noProof/>
                <w:webHidden/>
              </w:rPr>
              <w:fldChar w:fldCharType="end"/>
            </w:r>
          </w:hyperlink>
        </w:p>
        <w:p w14:paraId="149EA491" w14:textId="5E769D6C" w:rsidR="002F5EC3" w:rsidRDefault="003D446D">
          <w:pPr>
            <w:pStyle w:val="TOC1"/>
            <w:rPr>
              <w:rFonts w:eastAsiaTheme="minorEastAsia"/>
              <w:b w:val="0"/>
              <w:noProof/>
              <w:color w:val="auto"/>
              <w:kern w:val="2"/>
              <w:sz w:val="22"/>
              <w14:ligatures w14:val="standardContextual"/>
            </w:rPr>
          </w:pPr>
          <w:hyperlink w:anchor="_Toc152836235" w:history="1">
            <w:r w:rsidR="002F5EC3" w:rsidRPr="00B007FF">
              <w:rPr>
                <w:rStyle w:val="Hyperlink"/>
                <w:noProof/>
              </w:rPr>
              <w:t>3.</w:t>
            </w:r>
            <w:r w:rsidR="002F5EC3">
              <w:rPr>
                <w:rFonts w:eastAsiaTheme="minorEastAsia"/>
                <w:b w:val="0"/>
                <w:noProof/>
                <w:color w:val="auto"/>
                <w:kern w:val="2"/>
                <w:sz w:val="22"/>
                <w14:ligatures w14:val="standardContextual"/>
              </w:rPr>
              <w:tab/>
            </w:r>
            <w:r w:rsidR="002F5EC3" w:rsidRPr="00B007FF">
              <w:rPr>
                <w:rStyle w:val="Hyperlink"/>
                <w:noProof/>
              </w:rPr>
              <w:t>Application Procedure</w:t>
            </w:r>
            <w:r w:rsidR="002F5EC3">
              <w:rPr>
                <w:noProof/>
                <w:webHidden/>
              </w:rPr>
              <w:tab/>
            </w:r>
            <w:r w:rsidR="002F5EC3">
              <w:rPr>
                <w:noProof/>
                <w:webHidden/>
              </w:rPr>
              <w:fldChar w:fldCharType="begin"/>
            </w:r>
            <w:r w:rsidR="002F5EC3">
              <w:rPr>
                <w:noProof/>
                <w:webHidden/>
              </w:rPr>
              <w:instrText xml:space="preserve"> PAGEREF _Toc152836235 \h </w:instrText>
            </w:r>
            <w:r w:rsidR="002F5EC3">
              <w:rPr>
                <w:noProof/>
                <w:webHidden/>
              </w:rPr>
            </w:r>
            <w:r w:rsidR="002F5EC3">
              <w:rPr>
                <w:noProof/>
                <w:webHidden/>
              </w:rPr>
              <w:fldChar w:fldCharType="separate"/>
            </w:r>
            <w:r>
              <w:rPr>
                <w:noProof/>
                <w:webHidden/>
              </w:rPr>
              <w:t>7</w:t>
            </w:r>
            <w:r w:rsidR="002F5EC3">
              <w:rPr>
                <w:noProof/>
                <w:webHidden/>
              </w:rPr>
              <w:fldChar w:fldCharType="end"/>
            </w:r>
          </w:hyperlink>
        </w:p>
        <w:p w14:paraId="251C02AE" w14:textId="61E88CD4" w:rsidR="002F5EC3" w:rsidRDefault="003D446D">
          <w:pPr>
            <w:pStyle w:val="TOC2"/>
            <w:rPr>
              <w:rFonts w:eastAsiaTheme="minorEastAsia"/>
              <w:noProof/>
              <w:color w:val="auto"/>
              <w:kern w:val="2"/>
              <w:lang w:val="en-GB" w:eastAsia="en-GB"/>
              <w14:ligatures w14:val="standardContextual"/>
            </w:rPr>
          </w:pPr>
          <w:hyperlink w:anchor="_Toc152836236" w:history="1">
            <w:r w:rsidR="002F5EC3" w:rsidRPr="00B007FF">
              <w:rPr>
                <w:rStyle w:val="Hyperlink"/>
                <w:noProof/>
              </w:rPr>
              <w:t>3.1</w:t>
            </w:r>
            <w:r w:rsidR="002F5EC3">
              <w:rPr>
                <w:rFonts w:eastAsiaTheme="minorEastAsia"/>
                <w:noProof/>
                <w:color w:val="auto"/>
                <w:kern w:val="2"/>
                <w:lang w:val="en-GB" w:eastAsia="en-GB"/>
                <w14:ligatures w14:val="standardContextual"/>
              </w:rPr>
              <w:tab/>
            </w:r>
            <w:r w:rsidR="002F5EC3" w:rsidRPr="00B007FF">
              <w:rPr>
                <w:rStyle w:val="Hyperlink"/>
                <w:noProof/>
              </w:rPr>
              <w:t>How to Apply</w:t>
            </w:r>
            <w:r w:rsidR="002F5EC3">
              <w:rPr>
                <w:noProof/>
                <w:webHidden/>
              </w:rPr>
              <w:tab/>
            </w:r>
            <w:r w:rsidR="002F5EC3">
              <w:rPr>
                <w:noProof/>
                <w:webHidden/>
              </w:rPr>
              <w:fldChar w:fldCharType="begin"/>
            </w:r>
            <w:r w:rsidR="002F5EC3">
              <w:rPr>
                <w:noProof/>
                <w:webHidden/>
              </w:rPr>
              <w:instrText xml:space="preserve"> PAGEREF _Toc152836236 \h </w:instrText>
            </w:r>
            <w:r w:rsidR="002F5EC3">
              <w:rPr>
                <w:noProof/>
                <w:webHidden/>
              </w:rPr>
            </w:r>
            <w:r w:rsidR="002F5EC3">
              <w:rPr>
                <w:noProof/>
                <w:webHidden/>
              </w:rPr>
              <w:fldChar w:fldCharType="separate"/>
            </w:r>
            <w:r>
              <w:rPr>
                <w:noProof/>
                <w:webHidden/>
              </w:rPr>
              <w:t>7</w:t>
            </w:r>
            <w:r w:rsidR="002F5EC3">
              <w:rPr>
                <w:noProof/>
                <w:webHidden/>
              </w:rPr>
              <w:fldChar w:fldCharType="end"/>
            </w:r>
          </w:hyperlink>
        </w:p>
        <w:p w14:paraId="3E9F82EF" w14:textId="14AAEC21" w:rsidR="002F5EC3" w:rsidRDefault="003D446D">
          <w:pPr>
            <w:pStyle w:val="TOC1"/>
            <w:rPr>
              <w:rFonts w:eastAsiaTheme="minorEastAsia"/>
              <w:b w:val="0"/>
              <w:noProof/>
              <w:color w:val="auto"/>
              <w:kern w:val="2"/>
              <w:sz w:val="22"/>
              <w14:ligatures w14:val="standardContextual"/>
            </w:rPr>
          </w:pPr>
          <w:hyperlink w:anchor="_Toc152836237" w:history="1">
            <w:r w:rsidR="002F5EC3" w:rsidRPr="00B007FF">
              <w:rPr>
                <w:rStyle w:val="Hyperlink"/>
                <w:noProof/>
              </w:rPr>
              <w:t>4.</w:t>
            </w:r>
            <w:r w:rsidR="002F5EC3">
              <w:rPr>
                <w:rFonts w:eastAsiaTheme="minorEastAsia"/>
                <w:b w:val="0"/>
                <w:noProof/>
                <w:color w:val="auto"/>
                <w:kern w:val="2"/>
                <w:sz w:val="22"/>
                <w14:ligatures w14:val="standardContextual"/>
              </w:rPr>
              <w:tab/>
            </w:r>
            <w:r w:rsidR="002F5EC3" w:rsidRPr="00B007FF">
              <w:rPr>
                <w:rStyle w:val="Hyperlink"/>
                <w:noProof/>
              </w:rPr>
              <w:t>Application Form</w:t>
            </w:r>
            <w:r w:rsidR="002F5EC3">
              <w:rPr>
                <w:noProof/>
                <w:webHidden/>
              </w:rPr>
              <w:tab/>
            </w:r>
            <w:r w:rsidR="002F5EC3">
              <w:rPr>
                <w:noProof/>
                <w:webHidden/>
              </w:rPr>
              <w:fldChar w:fldCharType="begin"/>
            </w:r>
            <w:r w:rsidR="002F5EC3">
              <w:rPr>
                <w:noProof/>
                <w:webHidden/>
              </w:rPr>
              <w:instrText xml:space="preserve"> PAGEREF _Toc152836237 \h </w:instrText>
            </w:r>
            <w:r w:rsidR="002F5EC3">
              <w:rPr>
                <w:noProof/>
                <w:webHidden/>
              </w:rPr>
            </w:r>
            <w:r w:rsidR="002F5EC3">
              <w:rPr>
                <w:noProof/>
                <w:webHidden/>
              </w:rPr>
              <w:fldChar w:fldCharType="separate"/>
            </w:r>
            <w:r>
              <w:rPr>
                <w:noProof/>
                <w:webHidden/>
              </w:rPr>
              <w:t>8</w:t>
            </w:r>
            <w:r w:rsidR="002F5EC3">
              <w:rPr>
                <w:noProof/>
                <w:webHidden/>
              </w:rPr>
              <w:fldChar w:fldCharType="end"/>
            </w:r>
          </w:hyperlink>
        </w:p>
        <w:p w14:paraId="086EEDBC" w14:textId="3301A173" w:rsidR="002F5EC3" w:rsidRDefault="003D446D">
          <w:pPr>
            <w:pStyle w:val="TOC2"/>
            <w:rPr>
              <w:rFonts w:eastAsiaTheme="minorEastAsia"/>
              <w:noProof/>
              <w:color w:val="auto"/>
              <w:kern w:val="2"/>
              <w:lang w:val="en-GB" w:eastAsia="en-GB"/>
              <w14:ligatures w14:val="standardContextual"/>
            </w:rPr>
          </w:pPr>
          <w:hyperlink w:anchor="_Toc152836240" w:history="1">
            <w:r w:rsidR="002F5EC3" w:rsidRPr="00B007FF">
              <w:rPr>
                <w:rStyle w:val="Hyperlink"/>
                <w:noProof/>
              </w:rPr>
              <w:t>a)</w:t>
            </w:r>
            <w:r w:rsidR="002F5EC3">
              <w:rPr>
                <w:rFonts w:eastAsiaTheme="minorEastAsia"/>
                <w:noProof/>
                <w:color w:val="auto"/>
                <w:kern w:val="2"/>
                <w:lang w:val="en-GB" w:eastAsia="en-GB"/>
                <w14:ligatures w14:val="standardContextual"/>
              </w:rPr>
              <w:tab/>
            </w:r>
            <w:r w:rsidR="002F5EC3" w:rsidRPr="00B007FF">
              <w:rPr>
                <w:rStyle w:val="Hyperlink"/>
                <w:noProof/>
              </w:rPr>
              <w:t>Application Outline</w:t>
            </w:r>
            <w:r w:rsidR="002F5EC3">
              <w:rPr>
                <w:noProof/>
                <w:webHidden/>
              </w:rPr>
              <w:tab/>
            </w:r>
            <w:r w:rsidR="002F5EC3">
              <w:rPr>
                <w:noProof/>
                <w:webHidden/>
              </w:rPr>
              <w:fldChar w:fldCharType="begin"/>
            </w:r>
            <w:r w:rsidR="002F5EC3">
              <w:rPr>
                <w:noProof/>
                <w:webHidden/>
              </w:rPr>
              <w:instrText xml:space="preserve"> PAGEREF _Toc152836240 \h </w:instrText>
            </w:r>
            <w:r w:rsidR="002F5EC3">
              <w:rPr>
                <w:noProof/>
                <w:webHidden/>
              </w:rPr>
            </w:r>
            <w:r w:rsidR="002F5EC3">
              <w:rPr>
                <w:noProof/>
                <w:webHidden/>
              </w:rPr>
              <w:fldChar w:fldCharType="separate"/>
            </w:r>
            <w:r>
              <w:rPr>
                <w:noProof/>
                <w:webHidden/>
              </w:rPr>
              <w:t>8</w:t>
            </w:r>
            <w:r w:rsidR="002F5EC3">
              <w:rPr>
                <w:noProof/>
                <w:webHidden/>
              </w:rPr>
              <w:fldChar w:fldCharType="end"/>
            </w:r>
          </w:hyperlink>
        </w:p>
        <w:p w14:paraId="22A2EFC9" w14:textId="47333C8F" w:rsidR="002F5EC3" w:rsidRDefault="003D446D">
          <w:pPr>
            <w:pStyle w:val="TOC2"/>
            <w:rPr>
              <w:rFonts w:eastAsiaTheme="minorEastAsia"/>
              <w:noProof/>
              <w:color w:val="auto"/>
              <w:kern w:val="2"/>
              <w:lang w:val="en-GB" w:eastAsia="en-GB"/>
              <w14:ligatures w14:val="standardContextual"/>
            </w:rPr>
          </w:pPr>
          <w:hyperlink w:anchor="_Toc152836241" w:history="1">
            <w:r w:rsidR="002F5EC3" w:rsidRPr="00B007FF">
              <w:rPr>
                <w:rStyle w:val="Hyperlink"/>
                <w:noProof/>
              </w:rPr>
              <w:t>b)</w:t>
            </w:r>
            <w:r w:rsidR="002F5EC3">
              <w:rPr>
                <w:rFonts w:eastAsiaTheme="minorEastAsia"/>
                <w:noProof/>
                <w:color w:val="auto"/>
                <w:kern w:val="2"/>
                <w:lang w:val="en-GB" w:eastAsia="en-GB"/>
                <w14:ligatures w14:val="standardContextual"/>
              </w:rPr>
              <w:tab/>
            </w:r>
            <w:r w:rsidR="002F5EC3" w:rsidRPr="00B007FF">
              <w:rPr>
                <w:rStyle w:val="Hyperlink"/>
                <w:noProof/>
              </w:rPr>
              <w:t>Applicant Details</w:t>
            </w:r>
            <w:r w:rsidR="002F5EC3">
              <w:rPr>
                <w:noProof/>
                <w:webHidden/>
              </w:rPr>
              <w:tab/>
            </w:r>
            <w:r w:rsidR="002F5EC3">
              <w:rPr>
                <w:noProof/>
                <w:webHidden/>
              </w:rPr>
              <w:fldChar w:fldCharType="begin"/>
            </w:r>
            <w:r w:rsidR="002F5EC3">
              <w:rPr>
                <w:noProof/>
                <w:webHidden/>
              </w:rPr>
              <w:instrText xml:space="preserve"> PAGEREF _Toc152836241 \h </w:instrText>
            </w:r>
            <w:r w:rsidR="002F5EC3">
              <w:rPr>
                <w:noProof/>
                <w:webHidden/>
              </w:rPr>
            </w:r>
            <w:r w:rsidR="002F5EC3">
              <w:rPr>
                <w:noProof/>
                <w:webHidden/>
              </w:rPr>
              <w:fldChar w:fldCharType="separate"/>
            </w:r>
            <w:r>
              <w:rPr>
                <w:noProof/>
                <w:webHidden/>
              </w:rPr>
              <w:t>9</w:t>
            </w:r>
            <w:r w:rsidR="002F5EC3">
              <w:rPr>
                <w:noProof/>
                <w:webHidden/>
              </w:rPr>
              <w:fldChar w:fldCharType="end"/>
            </w:r>
          </w:hyperlink>
        </w:p>
        <w:p w14:paraId="5FD5A51E" w14:textId="21F228D5" w:rsidR="002F5EC3" w:rsidRDefault="003D446D">
          <w:pPr>
            <w:pStyle w:val="TOC3"/>
            <w:tabs>
              <w:tab w:val="left" w:pos="880"/>
              <w:tab w:val="right" w:leader="dot" w:pos="9016"/>
            </w:tabs>
            <w:rPr>
              <w:rFonts w:eastAsiaTheme="minorEastAsia"/>
              <w:noProof/>
              <w:color w:val="auto"/>
              <w:kern w:val="2"/>
              <w:lang w:val="en-GB" w:eastAsia="en-GB"/>
              <w14:ligatures w14:val="standardContextual"/>
            </w:rPr>
          </w:pPr>
          <w:hyperlink w:anchor="_Toc152836242" w:history="1">
            <w:r w:rsidR="002F5EC3" w:rsidRPr="00B007FF">
              <w:rPr>
                <w:rStyle w:val="Hyperlink"/>
                <w:rFonts w:cstheme="minorHAnsi"/>
                <w:noProof/>
              </w:rPr>
              <w:t>i.</w:t>
            </w:r>
            <w:r w:rsidR="002F5EC3">
              <w:rPr>
                <w:rFonts w:eastAsiaTheme="minorEastAsia"/>
                <w:noProof/>
                <w:color w:val="auto"/>
                <w:kern w:val="2"/>
                <w:lang w:val="en-GB" w:eastAsia="en-GB"/>
                <w14:ligatures w14:val="standardContextual"/>
              </w:rPr>
              <w:tab/>
            </w:r>
            <w:r w:rsidR="002F5EC3" w:rsidRPr="00B007FF">
              <w:rPr>
                <w:rStyle w:val="Hyperlink"/>
                <w:rFonts w:cstheme="minorHAnsi"/>
                <w:noProof/>
              </w:rPr>
              <w:t>Personal Statement</w:t>
            </w:r>
            <w:r w:rsidR="002F5EC3">
              <w:rPr>
                <w:noProof/>
                <w:webHidden/>
              </w:rPr>
              <w:tab/>
            </w:r>
            <w:r w:rsidR="002F5EC3">
              <w:rPr>
                <w:noProof/>
                <w:webHidden/>
              </w:rPr>
              <w:fldChar w:fldCharType="begin"/>
            </w:r>
            <w:r w:rsidR="002F5EC3">
              <w:rPr>
                <w:noProof/>
                <w:webHidden/>
              </w:rPr>
              <w:instrText xml:space="preserve"> PAGEREF _Toc152836242 \h </w:instrText>
            </w:r>
            <w:r w:rsidR="002F5EC3">
              <w:rPr>
                <w:noProof/>
                <w:webHidden/>
              </w:rPr>
            </w:r>
            <w:r w:rsidR="002F5EC3">
              <w:rPr>
                <w:noProof/>
                <w:webHidden/>
              </w:rPr>
              <w:fldChar w:fldCharType="separate"/>
            </w:r>
            <w:r>
              <w:rPr>
                <w:noProof/>
                <w:webHidden/>
              </w:rPr>
              <w:t>9</w:t>
            </w:r>
            <w:r w:rsidR="002F5EC3">
              <w:rPr>
                <w:noProof/>
                <w:webHidden/>
              </w:rPr>
              <w:fldChar w:fldCharType="end"/>
            </w:r>
          </w:hyperlink>
        </w:p>
        <w:p w14:paraId="222C6B75" w14:textId="3B5C7F48" w:rsidR="002F5EC3" w:rsidRDefault="003D446D">
          <w:pPr>
            <w:pStyle w:val="TOC3"/>
            <w:tabs>
              <w:tab w:val="left" w:pos="880"/>
              <w:tab w:val="right" w:leader="dot" w:pos="9016"/>
            </w:tabs>
            <w:rPr>
              <w:rFonts w:eastAsiaTheme="minorEastAsia"/>
              <w:noProof/>
              <w:color w:val="auto"/>
              <w:kern w:val="2"/>
              <w:lang w:val="en-GB" w:eastAsia="en-GB"/>
              <w14:ligatures w14:val="standardContextual"/>
            </w:rPr>
          </w:pPr>
          <w:hyperlink w:anchor="_Toc152836243" w:history="1">
            <w:r w:rsidR="002F5EC3" w:rsidRPr="00B007FF">
              <w:rPr>
                <w:rStyle w:val="Hyperlink"/>
                <w:rFonts w:cstheme="minorHAnsi"/>
                <w:noProof/>
              </w:rPr>
              <w:t>ii.</w:t>
            </w:r>
            <w:r w:rsidR="002F5EC3">
              <w:rPr>
                <w:rFonts w:eastAsiaTheme="minorEastAsia"/>
                <w:noProof/>
                <w:color w:val="auto"/>
                <w:kern w:val="2"/>
                <w:lang w:val="en-GB" w:eastAsia="en-GB"/>
                <w14:ligatures w14:val="standardContextual"/>
              </w:rPr>
              <w:tab/>
            </w:r>
            <w:r w:rsidR="002F5EC3" w:rsidRPr="00B007FF">
              <w:rPr>
                <w:rStyle w:val="Hyperlink"/>
                <w:rFonts w:cstheme="minorHAnsi"/>
                <w:noProof/>
              </w:rPr>
              <w:t>Planned Research Outcomes</w:t>
            </w:r>
            <w:r w:rsidR="002F5EC3">
              <w:rPr>
                <w:noProof/>
                <w:webHidden/>
              </w:rPr>
              <w:tab/>
            </w:r>
            <w:r w:rsidR="002F5EC3">
              <w:rPr>
                <w:noProof/>
                <w:webHidden/>
              </w:rPr>
              <w:fldChar w:fldCharType="begin"/>
            </w:r>
            <w:r w:rsidR="002F5EC3">
              <w:rPr>
                <w:noProof/>
                <w:webHidden/>
              </w:rPr>
              <w:instrText xml:space="preserve"> PAGEREF _Toc152836243 \h </w:instrText>
            </w:r>
            <w:r w:rsidR="002F5EC3">
              <w:rPr>
                <w:noProof/>
                <w:webHidden/>
              </w:rPr>
            </w:r>
            <w:r w:rsidR="002F5EC3">
              <w:rPr>
                <w:noProof/>
                <w:webHidden/>
              </w:rPr>
              <w:fldChar w:fldCharType="separate"/>
            </w:r>
            <w:r>
              <w:rPr>
                <w:noProof/>
                <w:webHidden/>
              </w:rPr>
              <w:t>9</w:t>
            </w:r>
            <w:r w:rsidR="002F5EC3">
              <w:rPr>
                <w:noProof/>
                <w:webHidden/>
              </w:rPr>
              <w:fldChar w:fldCharType="end"/>
            </w:r>
          </w:hyperlink>
        </w:p>
        <w:p w14:paraId="1D232F23" w14:textId="1154788A" w:rsidR="002F5EC3" w:rsidRDefault="003D446D">
          <w:pPr>
            <w:pStyle w:val="TOC3"/>
            <w:tabs>
              <w:tab w:val="left" w:pos="880"/>
              <w:tab w:val="right" w:leader="dot" w:pos="9016"/>
            </w:tabs>
            <w:rPr>
              <w:rFonts w:eastAsiaTheme="minorEastAsia"/>
              <w:noProof/>
              <w:color w:val="auto"/>
              <w:kern w:val="2"/>
              <w:lang w:val="en-GB" w:eastAsia="en-GB"/>
              <w14:ligatures w14:val="standardContextual"/>
            </w:rPr>
          </w:pPr>
          <w:hyperlink w:anchor="_Toc152836244" w:history="1">
            <w:r w:rsidR="002F5EC3" w:rsidRPr="00B007FF">
              <w:rPr>
                <w:rStyle w:val="Hyperlink"/>
                <w:rFonts w:cstheme="minorHAnsi"/>
                <w:noProof/>
              </w:rPr>
              <w:t>iii.</w:t>
            </w:r>
            <w:r w:rsidR="002F5EC3">
              <w:rPr>
                <w:rFonts w:eastAsiaTheme="minorEastAsia"/>
                <w:noProof/>
                <w:color w:val="auto"/>
                <w:kern w:val="2"/>
                <w:lang w:val="en-GB" w:eastAsia="en-GB"/>
                <w14:ligatures w14:val="standardContextual"/>
              </w:rPr>
              <w:tab/>
            </w:r>
            <w:r w:rsidR="002F5EC3" w:rsidRPr="00B007FF">
              <w:rPr>
                <w:rStyle w:val="Hyperlink"/>
                <w:rFonts w:cstheme="minorHAnsi"/>
                <w:noProof/>
              </w:rPr>
              <w:t>Applicant’s Curriculum Vitae</w:t>
            </w:r>
            <w:r w:rsidR="002F5EC3">
              <w:rPr>
                <w:noProof/>
                <w:webHidden/>
              </w:rPr>
              <w:tab/>
            </w:r>
            <w:r w:rsidR="002F5EC3">
              <w:rPr>
                <w:noProof/>
                <w:webHidden/>
              </w:rPr>
              <w:fldChar w:fldCharType="begin"/>
            </w:r>
            <w:r w:rsidR="002F5EC3">
              <w:rPr>
                <w:noProof/>
                <w:webHidden/>
              </w:rPr>
              <w:instrText xml:space="preserve"> PAGEREF _Toc152836244 \h </w:instrText>
            </w:r>
            <w:r w:rsidR="002F5EC3">
              <w:rPr>
                <w:noProof/>
                <w:webHidden/>
              </w:rPr>
            </w:r>
            <w:r w:rsidR="002F5EC3">
              <w:rPr>
                <w:noProof/>
                <w:webHidden/>
              </w:rPr>
              <w:fldChar w:fldCharType="separate"/>
            </w:r>
            <w:r>
              <w:rPr>
                <w:noProof/>
                <w:webHidden/>
              </w:rPr>
              <w:t>9</w:t>
            </w:r>
            <w:r w:rsidR="002F5EC3">
              <w:rPr>
                <w:noProof/>
                <w:webHidden/>
              </w:rPr>
              <w:fldChar w:fldCharType="end"/>
            </w:r>
          </w:hyperlink>
        </w:p>
        <w:p w14:paraId="69D41E11" w14:textId="03937EDC" w:rsidR="002F5EC3" w:rsidRDefault="003D446D">
          <w:pPr>
            <w:pStyle w:val="TOC2"/>
            <w:rPr>
              <w:rFonts w:eastAsiaTheme="minorEastAsia"/>
              <w:noProof/>
              <w:color w:val="auto"/>
              <w:kern w:val="2"/>
              <w:lang w:val="en-GB" w:eastAsia="en-GB"/>
              <w14:ligatures w14:val="standardContextual"/>
            </w:rPr>
          </w:pPr>
          <w:hyperlink w:anchor="_Toc152836245" w:history="1">
            <w:r w:rsidR="002F5EC3" w:rsidRPr="00B007FF">
              <w:rPr>
                <w:rStyle w:val="Hyperlink"/>
                <w:noProof/>
              </w:rPr>
              <w:t>c)</w:t>
            </w:r>
            <w:r w:rsidR="002F5EC3">
              <w:rPr>
                <w:rFonts w:eastAsiaTheme="minorEastAsia"/>
                <w:noProof/>
                <w:color w:val="auto"/>
                <w:kern w:val="2"/>
                <w:lang w:val="en-GB" w:eastAsia="en-GB"/>
                <w14:ligatures w14:val="standardContextual"/>
              </w:rPr>
              <w:tab/>
            </w:r>
            <w:r w:rsidR="002F5EC3" w:rsidRPr="00B007FF">
              <w:rPr>
                <w:rStyle w:val="Hyperlink"/>
                <w:noProof/>
              </w:rPr>
              <w:t>Supervisor</w:t>
            </w:r>
            <w:r w:rsidR="002F5EC3">
              <w:rPr>
                <w:noProof/>
                <w:webHidden/>
              </w:rPr>
              <w:tab/>
            </w:r>
            <w:r w:rsidR="002F5EC3">
              <w:rPr>
                <w:noProof/>
                <w:webHidden/>
              </w:rPr>
              <w:fldChar w:fldCharType="begin"/>
            </w:r>
            <w:r w:rsidR="002F5EC3">
              <w:rPr>
                <w:noProof/>
                <w:webHidden/>
              </w:rPr>
              <w:instrText xml:space="preserve"> PAGEREF _Toc152836245 \h </w:instrText>
            </w:r>
            <w:r w:rsidR="002F5EC3">
              <w:rPr>
                <w:noProof/>
                <w:webHidden/>
              </w:rPr>
            </w:r>
            <w:r w:rsidR="002F5EC3">
              <w:rPr>
                <w:noProof/>
                <w:webHidden/>
              </w:rPr>
              <w:fldChar w:fldCharType="separate"/>
            </w:r>
            <w:r>
              <w:rPr>
                <w:noProof/>
                <w:webHidden/>
              </w:rPr>
              <w:t>10</w:t>
            </w:r>
            <w:r w:rsidR="002F5EC3">
              <w:rPr>
                <w:noProof/>
                <w:webHidden/>
              </w:rPr>
              <w:fldChar w:fldCharType="end"/>
            </w:r>
          </w:hyperlink>
        </w:p>
        <w:p w14:paraId="09924F8A" w14:textId="6B79E032" w:rsidR="002F5EC3" w:rsidRDefault="003D446D">
          <w:pPr>
            <w:pStyle w:val="TOC3"/>
            <w:tabs>
              <w:tab w:val="left" w:pos="880"/>
              <w:tab w:val="right" w:leader="dot" w:pos="9016"/>
            </w:tabs>
            <w:rPr>
              <w:rFonts w:eastAsiaTheme="minorEastAsia"/>
              <w:noProof/>
              <w:color w:val="auto"/>
              <w:kern w:val="2"/>
              <w:lang w:val="en-GB" w:eastAsia="en-GB"/>
              <w14:ligatures w14:val="standardContextual"/>
            </w:rPr>
          </w:pPr>
          <w:hyperlink w:anchor="_Toc152836246" w:history="1">
            <w:r w:rsidR="002F5EC3" w:rsidRPr="00B007FF">
              <w:rPr>
                <w:rStyle w:val="Hyperlink"/>
                <w:rFonts w:cstheme="minorHAnsi"/>
                <w:noProof/>
              </w:rPr>
              <w:t>ii.</w:t>
            </w:r>
            <w:r w:rsidR="002F5EC3">
              <w:rPr>
                <w:rFonts w:eastAsiaTheme="minorEastAsia"/>
                <w:noProof/>
                <w:color w:val="auto"/>
                <w:kern w:val="2"/>
                <w:lang w:val="en-GB" w:eastAsia="en-GB"/>
                <w14:ligatures w14:val="standardContextual"/>
              </w:rPr>
              <w:tab/>
            </w:r>
            <w:r w:rsidR="002F5EC3" w:rsidRPr="00B007FF">
              <w:rPr>
                <w:rStyle w:val="Hyperlink"/>
                <w:rFonts w:cstheme="minorHAnsi"/>
                <w:noProof/>
              </w:rPr>
              <w:t>Supervisory Support Plan</w:t>
            </w:r>
            <w:r w:rsidR="002F5EC3">
              <w:rPr>
                <w:noProof/>
                <w:webHidden/>
              </w:rPr>
              <w:tab/>
            </w:r>
            <w:r w:rsidR="002F5EC3">
              <w:rPr>
                <w:noProof/>
                <w:webHidden/>
              </w:rPr>
              <w:fldChar w:fldCharType="begin"/>
            </w:r>
            <w:r w:rsidR="002F5EC3">
              <w:rPr>
                <w:noProof/>
                <w:webHidden/>
              </w:rPr>
              <w:instrText xml:space="preserve"> PAGEREF _Toc152836246 \h </w:instrText>
            </w:r>
            <w:r w:rsidR="002F5EC3">
              <w:rPr>
                <w:noProof/>
                <w:webHidden/>
              </w:rPr>
            </w:r>
            <w:r w:rsidR="002F5EC3">
              <w:rPr>
                <w:noProof/>
                <w:webHidden/>
              </w:rPr>
              <w:fldChar w:fldCharType="separate"/>
            </w:r>
            <w:r>
              <w:rPr>
                <w:noProof/>
                <w:webHidden/>
              </w:rPr>
              <w:t>10</w:t>
            </w:r>
            <w:r w:rsidR="002F5EC3">
              <w:rPr>
                <w:noProof/>
                <w:webHidden/>
              </w:rPr>
              <w:fldChar w:fldCharType="end"/>
            </w:r>
          </w:hyperlink>
        </w:p>
        <w:p w14:paraId="4D02210C" w14:textId="406ACB25" w:rsidR="002F5EC3" w:rsidRDefault="003D446D">
          <w:pPr>
            <w:pStyle w:val="TOC3"/>
            <w:tabs>
              <w:tab w:val="left" w:pos="880"/>
              <w:tab w:val="right" w:leader="dot" w:pos="9016"/>
            </w:tabs>
            <w:rPr>
              <w:rFonts w:eastAsiaTheme="minorEastAsia"/>
              <w:noProof/>
              <w:color w:val="auto"/>
              <w:kern w:val="2"/>
              <w:lang w:val="en-GB" w:eastAsia="en-GB"/>
              <w14:ligatures w14:val="standardContextual"/>
            </w:rPr>
          </w:pPr>
          <w:hyperlink w:anchor="_Toc152836247" w:history="1">
            <w:r w:rsidR="002F5EC3" w:rsidRPr="00B007FF">
              <w:rPr>
                <w:rStyle w:val="Hyperlink"/>
                <w:rFonts w:cstheme="minorHAnsi"/>
                <w:noProof/>
              </w:rPr>
              <w:t>iii.</w:t>
            </w:r>
            <w:r w:rsidR="002F5EC3">
              <w:rPr>
                <w:rFonts w:eastAsiaTheme="minorEastAsia"/>
                <w:noProof/>
                <w:color w:val="auto"/>
                <w:kern w:val="2"/>
                <w:lang w:val="en-GB" w:eastAsia="en-GB"/>
                <w14:ligatures w14:val="standardContextual"/>
              </w:rPr>
              <w:tab/>
            </w:r>
            <w:r w:rsidR="002F5EC3" w:rsidRPr="00B007FF">
              <w:rPr>
                <w:rStyle w:val="Hyperlink"/>
                <w:rFonts w:cstheme="minorHAnsi"/>
                <w:noProof/>
              </w:rPr>
              <w:t>Supervisor’s Curriculum Vitae</w:t>
            </w:r>
            <w:r w:rsidR="002F5EC3">
              <w:rPr>
                <w:noProof/>
                <w:webHidden/>
              </w:rPr>
              <w:tab/>
            </w:r>
            <w:r w:rsidR="002F5EC3">
              <w:rPr>
                <w:noProof/>
                <w:webHidden/>
              </w:rPr>
              <w:fldChar w:fldCharType="begin"/>
            </w:r>
            <w:r w:rsidR="002F5EC3">
              <w:rPr>
                <w:noProof/>
                <w:webHidden/>
              </w:rPr>
              <w:instrText xml:space="preserve"> PAGEREF _Toc152836247 \h </w:instrText>
            </w:r>
            <w:r w:rsidR="002F5EC3">
              <w:rPr>
                <w:noProof/>
                <w:webHidden/>
              </w:rPr>
            </w:r>
            <w:r w:rsidR="002F5EC3">
              <w:rPr>
                <w:noProof/>
                <w:webHidden/>
              </w:rPr>
              <w:fldChar w:fldCharType="separate"/>
            </w:r>
            <w:r>
              <w:rPr>
                <w:noProof/>
                <w:webHidden/>
              </w:rPr>
              <w:t>11</w:t>
            </w:r>
            <w:r w:rsidR="002F5EC3">
              <w:rPr>
                <w:noProof/>
                <w:webHidden/>
              </w:rPr>
              <w:fldChar w:fldCharType="end"/>
            </w:r>
          </w:hyperlink>
        </w:p>
        <w:p w14:paraId="65BAA0E0" w14:textId="5D7EFE00" w:rsidR="002F5EC3" w:rsidRDefault="003D446D">
          <w:pPr>
            <w:pStyle w:val="TOC3"/>
            <w:tabs>
              <w:tab w:val="left" w:pos="880"/>
              <w:tab w:val="right" w:leader="dot" w:pos="9016"/>
            </w:tabs>
            <w:rPr>
              <w:rFonts w:eastAsiaTheme="minorEastAsia"/>
              <w:noProof/>
              <w:color w:val="auto"/>
              <w:kern w:val="2"/>
              <w:lang w:val="en-GB" w:eastAsia="en-GB"/>
              <w14:ligatures w14:val="standardContextual"/>
            </w:rPr>
          </w:pPr>
          <w:hyperlink w:anchor="_Toc152836248" w:history="1">
            <w:r w:rsidR="002F5EC3" w:rsidRPr="00B007FF">
              <w:rPr>
                <w:rStyle w:val="Hyperlink"/>
                <w:rFonts w:cstheme="minorHAnsi"/>
                <w:noProof/>
              </w:rPr>
              <w:t>iv.</w:t>
            </w:r>
            <w:r w:rsidR="002F5EC3">
              <w:rPr>
                <w:rFonts w:eastAsiaTheme="minorEastAsia"/>
                <w:noProof/>
                <w:color w:val="auto"/>
                <w:kern w:val="2"/>
                <w:lang w:val="en-GB" w:eastAsia="en-GB"/>
                <w14:ligatures w14:val="standardContextual"/>
              </w:rPr>
              <w:tab/>
            </w:r>
            <w:r w:rsidR="002F5EC3" w:rsidRPr="00B007FF">
              <w:rPr>
                <w:rStyle w:val="Hyperlink"/>
                <w:rFonts w:cstheme="minorHAnsi"/>
                <w:noProof/>
              </w:rPr>
              <w:t>Declaration of Support - Supervisor</w:t>
            </w:r>
            <w:r w:rsidR="002F5EC3">
              <w:rPr>
                <w:noProof/>
                <w:webHidden/>
              </w:rPr>
              <w:tab/>
            </w:r>
            <w:r w:rsidR="002F5EC3">
              <w:rPr>
                <w:noProof/>
                <w:webHidden/>
              </w:rPr>
              <w:fldChar w:fldCharType="begin"/>
            </w:r>
            <w:r w:rsidR="002F5EC3">
              <w:rPr>
                <w:noProof/>
                <w:webHidden/>
              </w:rPr>
              <w:instrText xml:space="preserve"> PAGEREF _Toc152836248 \h </w:instrText>
            </w:r>
            <w:r w:rsidR="002F5EC3">
              <w:rPr>
                <w:noProof/>
                <w:webHidden/>
              </w:rPr>
            </w:r>
            <w:r w:rsidR="002F5EC3">
              <w:rPr>
                <w:noProof/>
                <w:webHidden/>
              </w:rPr>
              <w:fldChar w:fldCharType="separate"/>
            </w:r>
            <w:r>
              <w:rPr>
                <w:noProof/>
                <w:webHidden/>
              </w:rPr>
              <w:t>11</w:t>
            </w:r>
            <w:r w:rsidR="002F5EC3">
              <w:rPr>
                <w:noProof/>
                <w:webHidden/>
              </w:rPr>
              <w:fldChar w:fldCharType="end"/>
            </w:r>
          </w:hyperlink>
        </w:p>
        <w:p w14:paraId="43BA9135" w14:textId="0AE9D731" w:rsidR="002F5EC3" w:rsidRDefault="003D446D">
          <w:pPr>
            <w:pStyle w:val="TOC2"/>
            <w:rPr>
              <w:rFonts w:eastAsiaTheme="minorEastAsia"/>
              <w:noProof/>
              <w:color w:val="auto"/>
              <w:kern w:val="2"/>
              <w:lang w:val="en-GB" w:eastAsia="en-GB"/>
              <w14:ligatures w14:val="standardContextual"/>
            </w:rPr>
          </w:pPr>
          <w:hyperlink w:anchor="_Toc152836249" w:history="1">
            <w:r w:rsidR="002F5EC3" w:rsidRPr="00B007FF">
              <w:rPr>
                <w:rStyle w:val="Hyperlink"/>
                <w:noProof/>
              </w:rPr>
              <w:t>d)</w:t>
            </w:r>
            <w:r w:rsidR="002F5EC3">
              <w:rPr>
                <w:rFonts w:eastAsiaTheme="minorEastAsia"/>
                <w:noProof/>
                <w:color w:val="auto"/>
                <w:kern w:val="2"/>
                <w:lang w:val="en-GB" w:eastAsia="en-GB"/>
                <w14:ligatures w14:val="standardContextual"/>
              </w:rPr>
              <w:tab/>
            </w:r>
            <w:r w:rsidR="002F5EC3" w:rsidRPr="00B007FF">
              <w:rPr>
                <w:rStyle w:val="Hyperlink"/>
                <w:noProof/>
              </w:rPr>
              <w:t>Project Summary</w:t>
            </w:r>
            <w:r w:rsidR="002F5EC3">
              <w:rPr>
                <w:noProof/>
                <w:webHidden/>
              </w:rPr>
              <w:tab/>
            </w:r>
            <w:r w:rsidR="002F5EC3">
              <w:rPr>
                <w:noProof/>
                <w:webHidden/>
              </w:rPr>
              <w:fldChar w:fldCharType="begin"/>
            </w:r>
            <w:r w:rsidR="002F5EC3">
              <w:rPr>
                <w:noProof/>
                <w:webHidden/>
              </w:rPr>
              <w:instrText xml:space="preserve"> PAGEREF _Toc152836249 \h </w:instrText>
            </w:r>
            <w:r w:rsidR="002F5EC3">
              <w:rPr>
                <w:noProof/>
                <w:webHidden/>
              </w:rPr>
            </w:r>
            <w:r w:rsidR="002F5EC3">
              <w:rPr>
                <w:noProof/>
                <w:webHidden/>
              </w:rPr>
              <w:fldChar w:fldCharType="separate"/>
            </w:r>
            <w:r>
              <w:rPr>
                <w:noProof/>
                <w:webHidden/>
              </w:rPr>
              <w:t>11</w:t>
            </w:r>
            <w:r w:rsidR="002F5EC3">
              <w:rPr>
                <w:noProof/>
                <w:webHidden/>
              </w:rPr>
              <w:fldChar w:fldCharType="end"/>
            </w:r>
          </w:hyperlink>
        </w:p>
        <w:p w14:paraId="6761844E" w14:textId="5E275908" w:rsidR="002F5EC3" w:rsidRDefault="003D446D">
          <w:pPr>
            <w:pStyle w:val="TOC2"/>
            <w:rPr>
              <w:rFonts w:eastAsiaTheme="minorEastAsia"/>
              <w:noProof/>
              <w:color w:val="auto"/>
              <w:kern w:val="2"/>
              <w:lang w:val="en-GB" w:eastAsia="en-GB"/>
              <w14:ligatures w14:val="standardContextual"/>
            </w:rPr>
          </w:pPr>
          <w:hyperlink w:anchor="_Toc152836250" w:history="1">
            <w:r w:rsidR="002F5EC3" w:rsidRPr="00B007FF">
              <w:rPr>
                <w:rStyle w:val="Hyperlink"/>
                <w:noProof/>
              </w:rPr>
              <w:t>e)</w:t>
            </w:r>
            <w:r w:rsidR="002F5EC3">
              <w:rPr>
                <w:rFonts w:eastAsiaTheme="minorEastAsia"/>
                <w:noProof/>
                <w:color w:val="auto"/>
                <w:kern w:val="2"/>
                <w:lang w:val="en-GB" w:eastAsia="en-GB"/>
                <w14:ligatures w14:val="standardContextual"/>
              </w:rPr>
              <w:tab/>
            </w:r>
            <w:r w:rsidR="002F5EC3" w:rsidRPr="00B007FF">
              <w:rPr>
                <w:rStyle w:val="Hyperlink"/>
                <w:noProof/>
              </w:rPr>
              <w:t>Plain English Summary</w:t>
            </w:r>
            <w:r w:rsidR="002F5EC3">
              <w:rPr>
                <w:noProof/>
                <w:webHidden/>
              </w:rPr>
              <w:tab/>
            </w:r>
            <w:r w:rsidR="002F5EC3">
              <w:rPr>
                <w:noProof/>
                <w:webHidden/>
              </w:rPr>
              <w:fldChar w:fldCharType="begin"/>
            </w:r>
            <w:r w:rsidR="002F5EC3">
              <w:rPr>
                <w:noProof/>
                <w:webHidden/>
              </w:rPr>
              <w:instrText xml:space="preserve"> PAGEREF _Toc152836250 \h </w:instrText>
            </w:r>
            <w:r w:rsidR="002F5EC3">
              <w:rPr>
                <w:noProof/>
                <w:webHidden/>
              </w:rPr>
            </w:r>
            <w:r w:rsidR="002F5EC3">
              <w:rPr>
                <w:noProof/>
                <w:webHidden/>
              </w:rPr>
              <w:fldChar w:fldCharType="separate"/>
            </w:r>
            <w:r>
              <w:rPr>
                <w:noProof/>
                <w:webHidden/>
              </w:rPr>
              <w:t>11</w:t>
            </w:r>
            <w:r w:rsidR="002F5EC3">
              <w:rPr>
                <w:noProof/>
                <w:webHidden/>
              </w:rPr>
              <w:fldChar w:fldCharType="end"/>
            </w:r>
          </w:hyperlink>
        </w:p>
        <w:p w14:paraId="231D8D50" w14:textId="2631C413" w:rsidR="002F5EC3" w:rsidRDefault="003D446D">
          <w:pPr>
            <w:pStyle w:val="TOC2"/>
            <w:rPr>
              <w:rFonts w:eastAsiaTheme="minorEastAsia"/>
              <w:noProof/>
              <w:color w:val="auto"/>
              <w:kern w:val="2"/>
              <w:lang w:val="en-GB" w:eastAsia="en-GB"/>
              <w14:ligatures w14:val="standardContextual"/>
            </w:rPr>
          </w:pPr>
          <w:hyperlink w:anchor="_Toc152836251" w:history="1">
            <w:r w:rsidR="002F5EC3" w:rsidRPr="00B007FF">
              <w:rPr>
                <w:rStyle w:val="Hyperlink"/>
                <w:noProof/>
              </w:rPr>
              <w:t>f)</w:t>
            </w:r>
            <w:r w:rsidR="002F5EC3">
              <w:rPr>
                <w:rFonts w:eastAsiaTheme="minorEastAsia"/>
                <w:noProof/>
                <w:color w:val="auto"/>
                <w:kern w:val="2"/>
                <w:lang w:val="en-GB" w:eastAsia="en-GB"/>
                <w14:ligatures w14:val="standardContextual"/>
              </w:rPr>
              <w:tab/>
            </w:r>
            <w:r w:rsidR="002F5EC3" w:rsidRPr="00B007FF">
              <w:rPr>
                <w:rStyle w:val="Hyperlink"/>
                <w:noProof/>
              </w:rPr>
              <w:t>Declaration of Support – Host Institution</w:t>
            </w:r>
            <w:r w:rsidR="002F5EC3">
              <w:rPr>
                <w:noProof/>
                <w:webHidden/>
              </w:rPr>
              <w:tab/>
            </w:r>
            <w:r w:rsidR="002F5EC3">
              <w:rPr>
                <w:noProof/>
                <w:webHidden/>
              </w:rPr>
              <w:fldChar w:fldCharType="begin"/>
            </w:r>
            <w:r w:rsidR="002F5EC3">
              <w:rPr>
                <w:noProof/>
                <w:webHidden/>
              </w:rPr>
              <w:instrText xml:space="preserve"> PAGEREF _Toc152836251 \h </w:instrText>
            </w:r>
            <w:r w:rsidR="002F5EC3">
              <w:rPr>
                <w:noProof/>
                <w:webHidden/>
              </w:rPr>
            </w:r>
            <w:r w:rsidR="002F5EC3">
              <w:rPr>
                <w:noProof/>
                <w:webHidden/>
              </w:rPr>
              <w:fldChar w:fldCharType="separate"/>
            </w:r>
            <w:r>
              <w:rPr>
                <w:noProof/>
                <w:webHidden/>
              </w:rPr>
              <w:t>12</w:t>
            </w:r>
            <w:r w:rsidR="002F5EC3">
              <w:rPr>
                <w:noProof/>
                <w:webHidden/>
              </w:rPr>
              <w:fldChar w:fldCharType="end"/>
            </w:r>
          </w:hyperlink>
        </w:p>
        <w:p w14:paraId="3FC2FBE5" w14:textId="315D8801" w:rsidR="002F5EC3" w:rsidRDefault="003D446D">
          <w:pPr>
            <w:pStyle w:val="TOC2"/>
            <w:rPr>
              <w:rFonts w:eastAsiaTheme="minorEastAsia"/>
              <w:noProof/>
              <w:color w:val="auto"/>
              <w:kern w:val="2"/>
              <w:lang w:val="en-GB" w:eastAsia="en-GB"/>
              <w14:ligatures w14:val="standardContextual"/>
            </w:rPr>
          </w:pPr>
          <w:hyperlink w:anchor="_Toc152836252" w:history="1">
            <w:r w:rsidR="002F5EC3" w:rsidRPr="00B007FF">
              <w:rPr>
                <w:rStyle w:val="Hyperlink"/>
                <w:noProof/>
              </w:rPr>
              <w:t>g)</w:t>
            </w:r>
            <w:r w:rsidR="002F5EC3">
              <w:rPr>
                <w:rFonts w:eastAsiaTheme="minorEastAsia"/>
                <w:noProof/>
                <w:color w:val="auto"/>
                <w:kern w:val="2"/>
                <w:lang w:val="en-GB" w:eastAsia="en-GB"/>
                <w14:ligatures w14:val="standardContextual"/>
              </w:rPr>
              <w:tab/>
            </w:r>
            <w:r w:rsidR="002F5EC3" w:rsidRPr="00B007FF">
              <w:rPr>
                <w:rStyle w:val="Hyperlink"/>
                <w:noProof/>
              </w:rPr>
              <w:t>Validation Summary</w:t>
            </w:r>
            <w:r w:rsidR="002F5EC3">
              <w:rPr>
                <w:noProof/>
                <w:webHidden/>
              </w:rPr>
              <w:tab/>
            </w:r>
            <w:r w:rsidR="002F5EC3">
              <w:rPr>
                <w:noProof/>
                <w:webHidden/>
              </w:rPr>
              <w:fldChar w:fldCharType="begin"/>
            </w:r>
            <w:r w:rsidR="002F5EC3">
              <w:rPr>
                <w:noProof/>
                <w:webHidden/>
              </w:rPr>
              <w:instrText xml:space="preserve"> PAGEREF _Toc152836252 \h </w:instrText>
            </w:r>
            <w:r w:rsidR="002F5EC3">
              <w:rPr>
                <w:noProof/>
                <w:webHidden/>
              </w:rPr>
            </w:r>
            <w:r w:rsidR="002F5EC3">
              <w:rPr>
                <w:noProof/>
                <w:webHidden/>
              </w:rPr>
              <w:fldChar w:fldCharType="separate"/>
            </w:r>
            <w:r>
              <w:rPr>
                <w:noProof/>
                <w:webHidden/>
              </w:rPr>
              <w:t>12</w:t>
            </w:r>
            <w:r w:rsidR="002F5EC3">
              <w:rPr>
                <w:noProof/>
                <w:webHidden/>
              </w:rPr>
              <w:fldChar w:fldCharType="end"/>
            </w:r>
          </w:hyperlink>
        </w:p>
        <w:p w14:paraId="3646651F" w14:textId="6AD032E1" w:rsidR="002F5EC3" w:rsidRDefault="003D446D">
          <w:pPr>
            <w:pStyle w:val="TOC1"/>
            <w:rPr>
              <w:rFonts w:eastAsiaTheme="minorEastAsia"/>
              <w:b w:val="0"/>
              <w:noProof/>
              <w:color w:val="auto"/>
              <w:kern w:val="2"/>
              <w:sz w:val="22"/>
              <w14:ligatures w14:val="standardContextual"/>
            </w:rPr>
          </w:pPr>
          <w:hyperlink w:anchor="_Toc152836253" w:history="1">
            <w:r w:rsidR="002F5EC3" w:rsidRPr="00B007FF">
              <w:rPr>
                <w:rStyle w:val="Hyperlink"/>
                <w:noProof/>
              </w:rPr>
              <w:t>5.</w:t>
            </w:r>
            <w:r w:rsidR="002F5EC3">
              <w:rPr>
                <w:rFonts w:eastAsiaTheme="minorEastAsia"/>
                <w:b w:val="0"/>
                <w:noProof/>
                <w:color w:val="auto"/>
                <w:kern w:val="2"/>
                <w:sz w:val="22"/>
                <w14:ligatures w14:val="standardContextual"/>
              </w:rPr>
              <w:tab/>
            </w:r>
            <w:r w:rsidR="002F5EC3" w:rsidRPr="00B007FF">
              <w:rPr>
                <w:rStyle w:val="Hyperlink"/>
                <w:noProof/>
              </w:rPr>
              <w:t>Submission of the Application</w:t>
            </w:r>
            <w:r w:rsidR="002F5EC3">
              <w:rPr>
                <w:noProof/>
                <w:webHidden/>
              </w:rPr>
              <w:tab/>
            </w:r>
            <w:r w:rsidR="002F5EC3">
              <w:rPr>
                <w:noProof/>
                <w:webHidden/>
              </w:rPr>
              <w:fldChar w:fldCharType="begin"/>
            </w:r>
            <w:r w:rsidR="002F5EC3">
              <w:rPr>
                <w:noProof/>
                <w:webHidden/>
              </w:rPr>
              <w:instrText xml:space="preserve"> PAGEREF _Toc152836253 \h </w:instrText>
            </w:r>
            <w:r w:rsidR="002F5EC3">
              <w:rPr>
                <w:noProof/>
                <w:webHidden/>
              </w:rPr>
            </w:r>
            <w:r w:rsidR="002F5EC3">
              <w:rPr>
                <w:noProof/>
                <w:webHidden/>
              </w:rPr>
              <w:fldChar w:fldCharType="separate"/>
            </w:r>
            <w:r>
              <w:rPr>
                <w:noProof/>
                <w:webHidden/>
              </w:rPr>
              <w:t>12</w:t>
            </w:r>
            <w:r w:rsidR="002F5EC3">
              <w:rPr>
                <w:noProof/>
                <w:webHidden/>
              </w:rPr>
              <w:fldChar w:fldCharType="end"/>
            </w:r>
          </w:hyperlink>
        </w:p>
        <w:p w14:paraId="45A22370" w14:textId="35C5E424" w:rsidR="002F5EC3" w:rsidRDefault="003D446D">
          <w:pPr>
            <w:pStyle w:val="TOC1"/>
            <w:rPr>
              <w:rFonts w:eastAsiaTheme="minorEastAsia"/>
              <w:b w:val="0"/>
              <w:noProof/>
              <w:color w:val="auto"/>
              <w:kern w:val="2"/>
              <w:sz w:val="22"/>
              <w14:ligatures w14:val="standardContextual"/>
            </w:rPr>
          </w:pPr>
          <w:hyperlink w:anchor="_Toc152836254" w:history="1">
            <w:r w:rsidR="002F5EC3" w:rsidRPr="00B007FF">
              <w:rPr>
                <w:rStyle w:val="Hyperlink"/>
                <w:noProof/>
              </w:rPr>
              <w:t>6.</w:t>
            </w:r>
            <w:r w:rsidR="002F5EC3">
              <w:rPr>
                <w:rFonts w:eastAsiaTheme="minorEastAsia"/>
                <w:b w:val="0"/>
                <w:noProof/>
                <w:color w:val="auto"/>
                <w:kern w:val="2"/>
                <w:sz w:val="22"/>
                <w14:ligatures w14:val="standardContextual"/>
              </w:rPr>
              <w:tab/>
            </w:r>
            <w:r w:rsidR="002F5EC3" w:rsidRPr="00B007FF">
              <w:rPr>
                <w:rStyle w:val="Hyperlink"/>
                <w:noProof/>
              </w:rPr>
              <w:t>Application Assessment</w:t>
            </w:r>
            <w:r w:rsidR="002F5EC3">
              <w:rPr>
                <w:noProof/>
                <w:webHidden/>
              </w:rPr>
              <w:tab/>
            </w:r>
            <w:r w:rsidR="002F5EC3">
              <w:rPr>
                <w:noProof/>
                <w:webHidden/>
              </w:rPr>
              <w:fldChar w:fldCharType="begin"/>
            </w:r>
            <w:r w:rsidR="002F5EC3">
              <w:rPr>
                <w:noProof/>
                <w:webHidden/>
              </w:rPr>
              <w:instrText xml:space="preserve"> PAGEREF _Toc152836254 \h </w:instrText>
            </w:r>
            <w:r w:rsidR="002F5EC3">
              <w:rPr>
                <w:noProof/>
                <w:webHidden/>
              </w:rPr>
            </w:r>
            <w:r w:rsidR="002F5EC3">
              <w:rPr>
                <w:noProof/>
                <w:webHidden/>
              </w:rPr>
              <w:fldChar w:fldCharType="separate"/>
            </w:r>
            <w:r>
              <w:rPr>
                <w:noProof/>
                <w:webHidden/>
              </w:rPr>
              <w:t>13</w:t>
            </w:r>
            <w:r w:rsidR="002F5EC3">
              <w:rPr>
                <w:noProof/>
                <w:webHidden/>
              </w:rPr>
              <w:fldChar w:fldCharType="end"/>
            </w:r>
          </w:hyperlink>
        </w:p>
        <w:p w14:paraId="78365CF8" w14:textId="357B568F" w:rsidR="002F5EC3" w:rsidRDefault="003D446D">
          <w:pPr>
            <w:pStyle w:val="TOC2"/>
            <w:rPr>
              <w:rFonts w:eastAsiaTheme="minorEastAsia"/>
              <w:noProof/>
              <w:color w:val="auto"/>
              <w:kern w:val="2"/>
              <w:lang w:val="en-GB" w:eastAsia="en-GB"/>
              <w14:ligatures w14:val="standardContextual"/>
            </w:rPr>
          </w:pPr>
          <w:hyperlink w:anchor="_Toc152836255" w:history="1">
            <w:r w:rsidR="002F5EC3" w:rsidRPr="00B007FF">
              <w:rPr>
                <w:rStyle w:val="Hyperlink"/>
                <w:noProof/>
              </w:rPr>
              <w:t>6.1. Conflicts of Interest</w:t>
            </w:r>
            <w:r w:rsidR="002F5EC3">
              <w:rPr>
                <w:noProof/>
                <w:webHidden/>
              </w:rPr>
              <w:tab/>
            </w:r>
            <w:r w:rsidR="002F5EC3">
              <w:rPr>
                <w:noProof/>
                <w:webHidden/>
              </w:rPr>
              <w:fldChar w:fldCharType="begin"/>
            </w:r>
            <w:r w:rsidR="002F5EC3">
              <w:rPr>
                <w:noProof/>
                <w:webHidden/>
              </w:rPr>
              <w:instrText xml:space="preserve"> PAGEREF _Toc152836255 \h </w:instrText>
            </w:r>
            <w:r w:rsidR="002F5EC3">
              <w:rPr>
                <w:noProof/>
                <w:webHidden/>
              </w:rPr>
            </w:r>
            <w:r w:rsidR="002F5EC3">
              <w:rPr>
                <w:noProof/>
                <w:webHidden/>
              </w:rPr>
              <w:fldChar w:fldCharType="separate"/>
            </w:r>
            <w:r>
              <w:rPr>
                <w:noProof/>
                <w:webHidden/>
              </w:rPr>
              <w:t>13</w:t>
            </w:r>
            <w:r w:rsidR="002F5EC3">
              <w:rPr>
                <w:noProof/>
                <w:webHidden/>
              </w:rPr>
              <w:fldChar w:fldCharType="end"/>
            </w:r>
          </w:hyperlink>
        </w:p>
        <w:p w14:paraId="58999BC4" w14:textId="7FA39B91" w:rsidR="002F5EC3" w:rsidRDefault="003D446D">
          <w:pPr>
            <w:pStyle w:val="TOC2"/>
            <w:rPr>
              <w:rFonts w:eastAsiaTheme="minorEastAsia"/>
              <w:noProof/>
              <w:color w:val="auto"/>
              <w:kern w:val="2"/>
              <w:lang w:val="en-GB" w:eastAsia="en-GB"/>
              <w14:ligatures w14:val="standardContextual"/>
            </w:rPr>
          </w:pPr>
          <w:hyperlink w:anchor="_Toc152836256" w:history="1">
            <w:r w:rsidR="002F5EC3" w:rsidRPr="00B007FF">
              <w:rPr>
                <w:rStyle w:val="Hyperlink"/>
                <w:noProof/>
              </w:rPr>
              <w:t>6.2. Assessment Procedure</w:t>
            </w:r>
            <w:r w:rsidR="002F5EC3">
              <w:rPr>
                <w:noProof/>
                <w:webHidden/>
              </w:rPr>
              <w:tab/>
            </w:r>
            <w:r w:rsidR="002F5EC3">
              <w:rPr>
                <w:noProof/>
                <w:webHidden/>
              </w:rPr>
              <w:fldChar w:fldCharType="begin"/>
            </w:r>
            <w:r w:rsidR="002F5EC3">
              <w:rPr>
                <w:noProof/>
                <w:webHidden/>
              </w:rPr>
              <w:instrText xml:space="preserve"> PAGEREF _Toc152836256 \h </w:instrText>
            </w:r>
            <w:r w:rsidR="002F5EC3">
              <w:rPr>
                <w:noProof/>
                <w:webHidden/>
              </w:rPr>
            </w:r>
            <w:r w:rsidR="002F5EC3">
              <w:rPr>
                <w:noProof/>
                <w:webHidden/>
              </w:rPr>
              <w:fldChar w:fldCharType="separate"/>
            </w:r>
            <w:r>
              <w:rPr>
                <w:noProof/>
                <w:webHidden/>
              </w:rPr>
              <w:t>13</w:t>
            </w:r>
            <w:r w:rsidR="002F5EC3">
              <w:rPr>
                <w:noProof/>
                <w:webHidden/>
              </w:rPr>
              <w:fldChar w:fldCharType="end"/>
            </w:r>
          </w:hyperlink>
        </w:p>
        <w:p w14:paraId="17F989D8" w14:textId="2A63ABCA" w:rsidR="002F5EC3" w:rsidRDefault="003D446D">
          <w:pPr>
            <w:pStyle w:val="TOC2"/>
            <w:rPr>
              <w:rFonts w:eastAsiaTheme="minorEastAsia"/>
              <w:noProof/>
              <w:color w:val="auto"/>
              <w:kern w:val="2"/>
              <w:lang w:val="en-GB" w:eastAsia="en-GB"/>
              <w14:ligatures w14:val="standardContextual"/>
            </w:rPr>
          </w:pPr>
          <w:hyperlink w:anchor="_Toc152836257" w:history="1">
            <w:r w:rsidR="002F5EC3" w:rsidRPr="00B007FF">
              <w:rPr>
                <w:rStyle w:val="Hyperlink"/>
                <w:noProof/>
              </w:rPr>
              <w:t>6.3. Assessment Outcome</w:t>
            </w:r>
            <w:r w:rsidR="002F5EC3">
              <w:rPr>
                <w:noProof/>
                <w:webHidden/>
              </w:rPr>
              <w:tab/>
            </w:r>
            <w:r w:rsidR="002F5EC3">
              <w:rPr>
                <w:noProof/>
                <w:webHidden/>
              </w:rPr>
              <w:fldChar w:fldCharType="begin"/>
            </w:r>
            <w:r w:rsidR="002F5EC3">
              <w:rPr>
                <w:noProof/>
                <w:webHidden/>
              </w:rPr>
              <w:instrText xml:space="preserve"> PAGEREF _Toc152836257 \h </w:instrText>
            </w:r>
            <w:r w:rsidR="002F5EC3">
              <w:rPr>
                <w:noProof/>
                <w:webHidden/>
              </w:rPr>
            </w:r>
            <w:r w:rsidR="002F5EC3">
              <w:rPr>
                <w:noProof/>
                <w:webHidden/>
              </w:rPr>
              <w:fldChar w:fldCharType="separate"/>
            </w:r>
            <w:r>
              <w:rPr>
                <w:noProof/>
                <w:webHidden/>
              </w:rPr>
              <w:t>13</w:t>
            </w:r>
            <w:r w:rsidR="002F5EC3">
              <w:rPr>
                <w:noProof/>
                <w:webHidden/>
              </w:rPr>
              <w:fldChar w:fldCharType="end"/>
            </w:r>
          </w:hyperlink>
        </w:p>
        <w:p w14:paraId="5B29DC90" w14:textId="1047F366" w:rsidR="002F5EC3" w:rsidRDefault="003D446D">
          <w:pPr>
            <w:pStyle w:val="TOC1"/>
            <w:rPr>
              <w:rFonts w:eastAsiaTheme="minorEastAsia"/>
              <w:b w:val="0"/>
              <w:noProof/>
              <w:color w:val="auto"/>
              <w:kern w:val="2"/>
              <w:sz w:val="22"/>
              <w14:ligatures w14:val="standardContextual"/>
            </w:rPr>
          </w:pPr>
          <w:hyperlink w:anchor="_Toc152836258" w:history="1">
            <w:r w:rsidR="002F5EC3" w:rsidRPr="00B007FF">
              <w:rPr>
                <w:rStyle w:val="Hyperlink"/>
                <w:noProof/>
              </w:rPr>
              <w:t>7.</w:t>
            </w:r>
            <w:r w:rsidR="002F5EC3">
              <w:rPr>
                <w:rFonts w:eastAsiaTheme="minorEastAsia"/>
                <w:b w:val="0"/>
                <w:noProof/>
                <w:color w:val="auto"/>
                <w:kern w:val="2"/>
                <w:sz w:val="22"/>
                <w14:ligatures w14:val="standardContextual"/>
              </w:rPr>
              <w:tab/>
            </w:r>
            <w:r w:rsidR="002F5EC3" w:rsidRPr="00B007FF">
              <w:rPr>
                <w:rStyle w:val="Hyperlink"/>
                <w:noProof/>
              </w:rPr>
              <w:t>Contact</w:t>
            </w:r>
            <w:r w:rsidR="002F5EC3">
              <w:rPr>
                <w:noProof/>
                <w:webHidden/>
              </w:rPr>
              <w:tab/>
            </w:r>
            <w:r w:rsidR="002F5EC3">
              <w:rPr>
                <w:noProof/>
                <w:webHidden/>
              </w:rPr>
              <w:fldChar w:fldCharType="begin"/>
            </w:r>
            <w:r w:rsidR="002F5EC3">
              <w:rPr>
                <w:noProof/>
                <w:webHidden/>
              </w:rPr>
              <w:instrText xml:space="preserve"> PAGEREF _Toc152836258 \h </w:instrText>
            </w:r>
            <w:r w:rsidR="002F5EC3">
              <w:rPr>
                <w:noProof/>
                <w:webHidden/>
              </w:rPr>
            </w:r>
            <w:r w:rsidR="002F5EC3">
              <w:rPr>
                <w:noProof/>
                <w:webHidden/>
              </w:rPr>
              <w:fldChar w:fldCharType="separate"/>
            </w:r>
            <w:r>
              <w:rPr>
                <w:noProof/>
                <w:webHidden/>
              </w:rPr>
              <w:t>14</w:t>
            </w:r>
            <w:r w:rsidR="002F5EC3">
              <w:rPr>
                <w:noProof/>
                <w:webHidden/>
              </w:rPr>
              <w:fldChar w:fldCharType="end"/>
            </w:r>
          </w:hyperlink>
        </w:p>
        <w:p w14:paraId="6FFF69E2" w14:textId="5AF92D5B" w:rsidR="002F5EC3" w:rsidRDefault="003D446D">
          <w:pPr>
            <w:pStyle w:val="TOC1"/>
            <w:rPr>
              <w:rFonts w:eastAsiaTheme="minorEastAsia"/>
              <w:b w:val="0"/>
              <w:noProof/>
              <w:color w:val="auto"/>
              <w:kern w:val="2"/>
              <w:sz w:val="22"/>
              <w14:ligatures w14:val="standardContextual"/>
            </w:rPr>
          </w:pPr>
          <w:hyperlink w:anchor="_Toc152836259" w:history="1">
            <w:r w:rsidR="002F5EC3" w:rsidRPr="00B007FF">
              <w:rPr>
                <w:rStyle w:val="Hyperlink"/>
                <w:noProof/>
              </w:rPr>
              <w:t>Appendix 1</w:t>
            </w:r>
            <w:r w:rsidR="002F5EC3">
              <w:rPr>
                <w:noProof/>
                <w:webHidden/>
              </w:rPr>
              <w:tab/>
            </w:r>
            <w:r w:rsidR="002F5EC3">
              <w:rPr>
                <w:noProof/>
                <w:webHidden/>
              </w:rPr>
              <w:fldChar w:fldCharType="begin"/>
            </w:r>
            <w:r w:rsidR="002F5EC3">
              <w:rPr>
                <w:noProof/>
                <w:webHidden/>
              </w:rPr>
              <w:instrText xml:space="preserve"> PAGEREF _Toc152836259 \h </w:instrText>
            </w:r>
            <w:r w:rsidR="002F5EC3">
              <w:rPr>
                <w:noProof/>
                <w:webHidden/>
              </w:rPr>
            </w:r>
            <w:r w:rsidR="002F5EC3">
              <w:rPr>
                <w:noProof/>
                <w:webHidden/>
              </w:rPr>
              <w:fldChar w:fldCharType="separate"/>
            </w:r>
            <w:r>
              <w:rPr>
                <w:noProof/>
                <w:webHidden/>
              </w:rPr>
              <w:t>15</w:t>
            </w:r>
            <w:r w:rsidR="002F5EC3">
              <w:rPr>
                <w:noProof/>
                <w:webHidden/>
              </w:rPr>
              <w:fldChar w:fldCharType="end"/>
            </w:r>
          </w:hyperlink>
        </w:p>
        <w:p w14:paraId="348E00AF" w14:textId="3A44A486" w:rsidR="002F5EC3" w:rsidRDefault="003D446D">
          <w:pPr>
            <w:pStyle w:val="TOC3"/>
            <w:tabs>
              <w:tab w:val="left" w:pos="880"/>
              <w:tab w:val="right" w:leader="dot" w:pos="9016"/>
            </w:tabs>
            <w:rPr>
              <w:rFonts w:eastAsiaTheme="minorEastAsia"/>
              <w:noProof/>
              <w:color w:val="auto"/>
              <w:kern w:val="2"/>
              <w:lang w:val="en-GB" w:eastAsia="en-GB"/>
              <w14:ligatures w14:val="standardContextual"/>
            </w:rPr>
          </w:pPr>
          <w:hyperlink w:anchor="_Toc152836260" w:history="1">
            <w:r w:rsidR="002F5EC3" w:rsidRPr="00B007FF">
              <w:rPr>
                <w:rStyle w:val="Hyperlink"/>
                <w:rFonts w:cstheme="minorHAnsi"/>
                <w:noProof/>
              </w:rPr>
              <w:t>1.</w:t>
            </w:r>
            <w:r w:rsidR="002F5EC3">
              <w:rPr>
                <w:rFonts w:eastAsiaTheme="minorEastAsia"/>
                <w:noProof/>
                <w:color w:val="auto"/>
                <w:kern w:val="2"/>
                <w:lang w:val="en-GB" w:eastAsia="en-GB"/>
                <w14:ligatures w14:val="standardContextual"/>
              </w:rPr>
              <w:tab/>
            </w:r>
            <w:r w:rsidR="002F5EC3" w:rsidRPr="00B007FF">
              <w:rPr>
                <w:rStyle w:val="Hyperlink"/>
                <w:rFonts w:cstheme="minorHAnsi"/>
                <w:noProof/>
              </w:rPr>
              <w:t>Writing a Plain English Research Summary?</w:t>
            </w:r>
            <w:r w:rsidR="002F5EC3">
              <w:rPr>
                <w:noProof/>
                <w:webHidden/>
              </w:rPr>
              <w:tab/>
            </w:r>
            <w:r w:rsidR="002F5EC3">
              <w:rPr>
                <w:noProof/>
                <w:webHidden/>
              </w:rPr>
              <w:fldChar w:fldCharType="begin"/>
            </w:r>
            <w:r w:rsidR="002F5EC3">
              <w:rPr>
                <w:noProof/>
                <w:webHidden/>
              </w:rPr>
              <w:instrText xml:space="preserve"> PAGEREF _Toc152836260 \h </w:instrText>
            </w:r>
            <w:r w:rsidR="002F5EC3">
              <w:rPr>
                <w:noProof/>
                <w:webHidden/>
              </w:rPr>
            </w:r>
            <w:r w:rsidR="002F5EC3">
              <w:rPr>
                <w:noProof/>
                <w:webHidden/>
              </w:rPr>
              <w:fldChar w:fldCharType="separate"/>
            </w:r>
            <w:r>
              <w:rPr>
                <w:noProof/>
                <w:webHidden/>
              </w:rPr>
              <w:t>15</w:t>
            </w:r>
            <w:r w:rsidR="002F5EC3">
              <w:rPr>
                <w:noProof/>
                <w:webHidden/>
              </w:rPr>
              <w:fldChar w:fldCharType="end"/>
            </w:r>
          </w:hyperlink>
        </w:p>
        <w:p w14:paraId="46BCFD89" w14:textId="3521BA69" w:rsidR="002F5EC3" w:rsidRDefault="003D446D">
          <w:pPr>
            <w:pStyle w:val="TOC3"/>
            <w:tabs>
              <w:tab w:val="left" w:pos="880"/>
              <w:tab w:val="right" w:leader="dot" w:pos="9016"/>
            </w:tabs>
            <w:rPr>
              <w:rFonts w:eastAsiaTheme="minorEastAsia"/>
              <w:noProof/>
              <w:color w:val="auto"/>
              <w:kern w:val="2"/>
              <w:lang w:val="en-GB" w:eastAsia="en-GB"/>
              <w14:ligatures w14:val="standardContextual"/>
            </w:rPr>
          </w:pPr>
          <w:hyperlink w:anchor="_Toc152836261" w:history="1">
            <w:r w:rsidR="002F5EC3" w:rsidRPr="00B007FF">
              <w:rPr>
                <w:rStyle w:val="Hyperlink"/>
                <w:rFonts w:cstheme="minorHAnsi"/>
                <w:noProof/>
              </w:rPr>
              <w:t>2.</w:t>
            </w:r>
            <w:r w:rsidR="002F5EC3">
              <w:rPr>
                <w:rFonts w:eastAsiaTheme="minorEastAsia"/>
                <w:noProof/>
                <w:color w:val="auto"/>
                <w:kern w:val="2"/>
                <w:lang w:val="en-GB" w:eastAsia="en-GB"/>
                <w14:ligatures w14:val="standardContextual"/>
              </w:rPr>
              <w:tab/>
            </w:r>
            <w:r w:rsidR="002F5EC3" w:rsidRPr="00B007FF">
              <w:rPr>
                <w:rStyle w:val="Hyperlink"/>
                <w:rFonts w:cstheme="minorHAnsi"/>
                <w:noProof/>
              </w:rPr>
              <w:t>General Notes for Writing in Plain English</w:t>
            </w:r>
            <w:r w:rsidR="002F5EC3">
              <w:rPr>
                <w:noProof/>
                <w:webHidden/>
              </w:rPr>
              <w:tab/>
            </w:r>
            <w:r w:rsidR="002F5EC3">
              <w:rPr>
                <w:noProof/>
                <w:webHidden/>
              </w:rPr>
              <w:fldChar w:fldCharType="begin"/>
            </w:r>
            <w:r w:rsidR="002F5EC3">
              <w:rPr>
                <w:noProof/>
                <w:webHidden/>
              </w:rPr>
              <w:instrText xml:space="preserve"> PAGEREF _Toc152836261 \h </w:instrText>
            </w:r>
            <w:r w:rsidR="002F5EC3">
              <w:rPr>
                <w:noProof/>
                <w:webHidden/>
              </w:rPr>
            </w:r>
            <w:r w:rsidR="002F5EC3">
              <w:rPr>
                <w:noProof/>
                <w:webHidden/>
              </w:rPr>
              <w:fldChar w:fldCharType="separate"/>
            </w:r>
            <w:r>
              <w:rPr>
                <w:noProof/>
                <w:webHidden/>
              </w:rPr>
              <w:t>17</w:t>
            </w:r>
            <w:r w:rsidR="002F5EC3">
              <w:rPr>
                <w:noProof/>
                <w:webHidden/>
              </w:rPr>
              <w:fldChar w:fldCharType="end"/>
            </w:r>
          </w:hyperlink>
        </w:p>
        <w:p w14:paraId="5B5740F1" w14:textId="08EC1F6F" w:rsidR="002F5EC3" w:rsidRDefault="003D446D">
          <w:pPr>
            <w:pStyle w:val="TOC3"/>
            <w:tabs>
              <w:tab w:val="left" w:pos="880"/>
              <w:tab w:val="right" w:leader="dot" w:pos="9016"/>
            </w:tabs>
            <w:rPr>
              <w:rFonts w:eastAsiaTheme="minorEastAsia"/>
              <w:noProof/>
              <w:color w:val="auto"/>
              <w:kern w:val="2"/>
              <w:lang w:val="en-GB" w:eastAsia="en-GB"/>
              <w14:ligatures w14:val="standardContextual"/>
            </w:rPr>
          </w:pPr>
          <w:hyperlink w:anchor="_Toc152836262" w:history="1">
            <w:r w:rsidR="002F5EC3" w:rsidRPr="00B007FF">
              <w:rPr>
                <w:rStyle w:val="Hyperlink"/>
                <w:rFonts w:cstheme="minorHAnsi"/>
                <w:noProof/>
              </w:rPr>
              <w:t>3.</w:t>
            </w:r>
            <w:r w:rsidR="002F5EC3">
              <w:rPr>
                <w:rFonts w:eastAsiaTheme="minorEastAsia"/>
                <w:noProof/>
                <w:color w:val="auto"/>
                <w:kern w:val="2"/>
                <w:lang w:val="en-GB" w:eastAsia="en-GB"/>
                <w14:ligatures w14:val="standardContextual"/>
              </w:rPr>
              <w:tab/>
            </w:r>
            <w:r w:rsidR="002F5EC3" w:rsidRPr="00B007FF">
              <w:rPr>
                <w:rStyle w:val="Hyperlink"/>
                <w:rFonts w:cstheme="minorHAnsi"/>
                <w:noProof/>
              </w:rPr>
              <w:t>Research Impact</w:t>
            </w:r>
            <w:r w:rsidR="002F5EC3">
              <w:rPr>
                <w:noProof/>
                <w:webHidden/>
              </w:rPr>
              <w:tab/>
            </w:r>
            <w:r w:rsidR="002F5EC3">
              <w:rPr>
                <w:noProof/>
                <w:webHidden/>
              </w:rPr>
              <w:fldChar w:fldCharType="begin"/>
            </w:r>
            <w:r w:rsidR="002F5EC3">
              <w:rPr>
                <w:noProof/>
                <w:webHidden/>
              </w:rPr>
              <w:instrText xml:space="preserve"> PAGEREF _Toc152836262 \h </w:instrText>
            </w:r>
            <w:r w:rsidR="002F5EC3">
              <w:rPr>
                <w:noProof/>
                <w:webHidden/>
              </w:rPr>
            </w:r>
            <w:r w:rsidR="002F5EC3">
              <w:rPr>
                <w:noProof/>
                <w:webHidden/>
              </w:rPr>
              <w:fldChar w:fldCharType="separate"/>
            </w:r>
            <w:r>
              <w:rPr>
                <w:noProof/>
                <w:webHidden/>
              </w:rPr>
              <w:t>18</w:t>
            </w:r>
            <w:r w:rsidR="002F5EC3">
              <w:rPr>
                <w:noProof/>
                <w:webHidden/>
              </w:rPr>
              <w:fldChar w:fldCharType="end"/>
            </w:r>
          </w:hyperlink>
        </w:p>
        <w:p w14:paraId="3D634507" w14:textId="17D0FCC5" w:rsidR="002F5EC3" w:rsidRDefault="003D446D">
          <w:pPr>
            <w:pStyle w:val="TOC3"/>
            <w:tabs>
              <w:tab w:val="left" w:pos="880"/>
              <w:tab w:val="right" w:leader="dot" w:pos="9016"/>
            </w:tabs>
            <w:rPr>
              <w:rFonts w:eastAsiaTheme="minorEastAsia"/>
              <w:noProof/>
              <w:color w:val="auto"/>
              <w:kern w:val="2"/>
              <w:lang w:val="en-GB" w:eastAsia="en-GB"/>
              <w14:ligatures w14:val="standardContextual"/>
            </w:rPr>
          </w:pPr>
          <w:hyperlink w:anchor="_Toc152836263" w:history="1">
            <w:r w:rsidR="002F5EC3" w:rsidRPr="00B007FF">
              <w:rPr>
                <w:rStyle w:val="Hyperlink"/>
                <w:rFonts w:cstheme="minorHAnsi"/>
                <w:noProof/>
              </w:rPr>
              <w:t>4.</w:t>
            </w:r>
            <w:r w:rsidR="002F5EC3">
              <w:rPr>
                <w:rFonts w:eastAsiaTheme="minorEastAsia"/>
                <w:noProof/>
                <w:color w:val="auto"/>
                <w:kern w:val="2"/>
                <w:lang w:val="en-GB" w:eastAsia="en-GB"/>
                <w14:ligatures w14:val="standardContextual"/>
              </w:rPr>
              <w:tab/>
            </w:r>
            <w:r w:rsidR="002F5EC3" w:rsidRPr="00B007FF">
              <w:rPr>
                <w:rStyle w:val="Hyperlink"/>
                <w:rFonts w:cstheme="minorHAnsi"/>
                <w:noProof/>
              </w:rPr>
              <w:t>Resources</w:t>
            </w:r>
            <w:r w:rsidR="002F5EC3">
              <w:rPr>
                <w:noProof/>
                <w:webHidden/>
              </w:rPr>
              <w:tab/>
            </w:r>
            <w:r w:rsidR="002F5EC3">
              <w:rPr>
                <w:noProof/>
                <w:webHidden/>
              </w:rPr>
              <w:fldChar w:fldCharType="begin"/>
            </w:r>
            <w:r w:rsidR="002F5EC3">
              <w:rPr>
                <w:noProof/>
                <w:webHidden/>
              </w:rPr>
              <w:instrText xml:space="preserve"> PAGEREF _Toc152836263 \h </w:instrText>
            </w:r>
            <w:r w:rsidR="002F5EC3">
              <w:rPr>
                <w:noProof/>
                <w:webHidden/>
              </w:rPr>
            </w:r>
            <w:r w:rsidR="002F5EC3">
              <w:rPr>
                <w:noProof/>
                <w:webHidden/>
              </w:rPr>
              <w:fldChar w:fldCharType="separate"/>
            </w:r>
            <w:r>
              <w:rPr>
                <w:noProof/>
                <w:webHidden/>
              </w:rPr>
              <w:t>19</w:t>
            </w:r>
            <w:r w:rsidR="002F5EC3">
              <w:rPr>
                <w:noProof/>
                <w:webHidden/>
              </w:rPr>
              <w:fldChar w:fldCharType="end"/>
            </w:r>
          </w:hyperlink>
        </w:p>
        <w:p w14:paraId="335FC8FE" w14:textId="245BF177" w:rsidR="0017416B" w:rsidRPr="00D6439C" w:rsidRDefault="0017416B" w:rsidP="0017416B">
          <w:pPr>
            <w:spacing w:line="240" w:lineRule="auto"/>
            <w:rPr>
              <w:color w:val="212492"/>
              <w:sz w:val="24"/>
              <w:szCs w:val="24"/>
            </w:rPr>
          </w:pPr>
          <w:r w:rsidRPr="00D6439C">
            <w:rPr>
              <w:b/>
              <w:bCs/>
              <w:noProof/>
              <w:color w:val="212492"/>
              <w:sz w:val="24"/>
              <w:szCs w:val="24"/>
            </w:rPr>
            <w:fldChar w:fldCharType="end"/>
          </w:r>
        </w:p>
      </w:sdtContent>
    </w:sdt>
    <w:p w14:paraId="7CAE8512" w14:textId="77777777" w:rsidR="0017416B" w:rsidRPr="00D6439C" w:rsidRDefault="0017416B" w:rsidP="0017416B">
      <w:pPr>
        <w:spacing w:after="160" w:line="240" w:lineRule="auto"/>
        <w:jc w:val="left"/>
        <w:rPr>
          <w:color w:val="212492"/>
          <w:sz w:val="24"/>
          <w:szCs w:val="24"/>
        </w:rPr>
      </w:pPr>
      <w:r w:rsidRPr="00D6439C">
        <w:rPr>
          <w:color w:val="212492"/>
          <w:sz w:val="24"/>
          <w:szCs w:val="24"/>
        </w:rPr>
        <w:br w:type="page"/>
      </w:r>
    </w:p>
    <w:p w14:paraId="4E340AB6" w14:textId="77777777" w:rsidR="0017416B" w:rsidRPr="00D6439C" w:rsidRDefault="0017416B" w:rsidP="0017416B">
      <w:pPr>
        <w:spacing w:after="160" w:line="240" w:lineRule="auto"/>
        <w:jc w:val="left"/>
        <w:rPr>
          <w:color w:val="212492"/>
          <w:sz w:val="24"/>
          <w:szCs w:val="24"/>
        </w:rPr>
      </w:pPr>
    </w:p>
    <w:p w14:paraId="3D8BB5AB" w14:textId="77777777" w:rsidR="0017416B" w:rsidRPr="00D6439C" w:rsidRDefault="0017416B" w:rsidP="0017416B">
      <w:pPr>
        <w:spacing w:line="240" w:lineRule="auto"/>
        <w:jc w:val="center"/>
        <w:rPr>
          <w:color w:val="212492"/>
          <w:sz w:val="24"/>
          <w:szCs w:val="24"/>
        </w:rPr>
      </w:pPr>
      <w:r w:rsidRPr="00D6439C">
        <w:rPr>
          <w:noProof/>
          <w:color w:val="212492"/>
          <w:sz w:val="24"/>
          <w:szCs w:val="24"/>
          <w:lang w:eastAsia="en-IE"/>
        </w:rPr>
        <w:drawing>
          <wp:inline distT="0" distB="0" distL="0" distR="0" wp14:anchorId="16742906" wp14:editId="3197E304">
            <wp:extent cx="3983604" cy="1431581"/>
            <wp:effectExtent l="0" t="0" r="0" b="0"/>
            <wp:docPr id="4" name="Picture 4" descr="C:\Users\ccrockford\AppData\Local\Microsoft\Windows\INetCache\Content.Word\Research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rockford\AppData\Local\Microsoft\Windows\INetCache\Content.Word\Research Logo 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363"/>
                    <a:stretch/>
                  </pic:blipFill>
                  <pic:spPr bwMode="auto">
                    <a:xfrm>
                      <a:off x="0" y="0"/>
                      <a:ext cx="4028609" cy="1447754"/>
                    </a:xfrm>
                    <a:prstGeom prst="rect">
                      <a:avLst/>
                    </a:prstGeom>
                    <a:noFill/>
                    <a:ln>
                      <a:noFill/>
                    </a:ln>
                    <a:extLst>
                      <a:ext uri="{53640926-AAD7-44D8-BBD7-CCE9431645EC}">
                        <a14:shadowObscured xmlns:a14="http://schemas.microsoft.com/office/drawing/2010/main"/>
                      </a:ext>
                    </a:extLst>
                  </pic:spPr>
                </pic:pic>
              </a:graphicData>
            </a:graphic>
          </wp:inline>
        </w:drawing>
      </w:r>
    </w:p>
    <w:p w14:paraId="33C53AE3" w14:textId="02AEEEE2" w:rsidR="0017416B" w:rsidRPr="001571FE" w:rsidRDefault="0017416B" w:rsidP="0017416B">
      <w:pPr>
        <w:pStyle w:val="Subtitle"/>
        <w:spacing w:line="240" w:lineRule="auto"/>
        <w:rPr>
          <w:sz w:val="48"/>
          <w:szCs w:val="24"/>
        </w:rPr>
      </w:pPr>
      <w:bookmarkStart w:id="0" w:name="_Toc29281929"/>
      <w:r w:rsidRPr="001571FE">
        <w:rPr>
          <w:rStyle w:val="TitleChar"/>
          <w:szCs w:val="24"/>
        </w:rPr>
        <w:t>Summer Studentships 202</w:t>
      </w:r>
      <w:r w:rsidR="00A4687D">
        <w:rPr>
          <w:rStyle w:val="TitleChar"/>
          <w:szCs w:val="24"/>
        </w:rPr>
        <w:t>4</w:t>
      </w:r>
    </w:p>
    <w:p w14:paraId="3070E12B" w14:textId="77777777" w:rsidR="0017416B" w:rsidRPr="00D6439C" w:rsidRDefault="0017416B" w:rsidP="0017416B">
      <w:pPr>
        <w:pStyle w:val="Subtitle"/>
        <w:spacing w:line="240" w:lineRule="auto"/>
        <w:jc w:val="both"/>
        <w:rPr>
          <w:sz w:val="24"/>
          <w:szCs w:val="24"/>
        </w:rPr>
      </w:pPr>
    </w:p>
    <w:p w14:paraId="757B0C21" w14:textId="77777777" w:rsidR="0017416B" w:rsidRPr="001571FE" w:rsidRDefault="0017416B" w:rsidP="0017416B">
      <w:pPr>
        <w:pStyle w:val="Subtitle"/>
        <w:spacing w:line="240" w:lineRule="auto"/>
        <w:rPr>
          <w:i/>
          <w:szCs w:val="24"/>
        </w:rPr>
      </w:pPr>
      <w:r w:rsidRPr="001571FE">
        <w:rPr>
          <w:szCs w:val="24"/>
        </w:rPr>
        <w:t>Guidelines for Applicants</w:t>
      </w:r>
    </w:p>
    <w:p w14:paraId="0C8D4235" w14:textId="77777777" w:rsidR="0017416B" w:rsidRPr="00D6439C" w:rsidRDefault="0017416B" w:rsidP="00A4687D">
      <w:pPr>
        <w:pStyle w:val="Heading1"/>
      </w:pPr>
      <w:bookmarkStart w:id="1" w:name="_Toc152836225"/>
      <w:r w:rsidRPr="00D6439C">
        <w:t>Introduction</w:t>
      </w:r>
      <w:bookmarkEnd w:id="0"/>
      <w:bookmarkEnd w:id="1"/>
    </w:p>
    <w:p w14:paraId="2231943E" w14:textId="77777777" w:rsidR="0017416B" w:rsidRPr="00D6439C" w:rsidRDefault="0017416B" w:rsidP="0017416B">
      <w:pPr>
        <w:pStyle w:val="Heading2"/>
        <w:numPr>
          <w:ilvl w:val="1"/>
          <w:numId w:val="8"/>
        </w:numPr>
        <w:spacing w:line="240" w:lineRule="auto"/>
        <w:rPr>
          <w:sz w:val="24"/>
          <w:szCs w:val="24"/>
        </w:rPr>
      </w:pPr>
      <w:bookmarkStart w:id="2" w:name="_Toc29281930"/>
      <w:bookmarkStart w:id="3" w:name="_Toc152836226"/>
      <w:r w:rsidRPr="00D6439C">
        <w:rPr>
          <w:sz w:val="24"/>
          <w:szCs w:val="24"/>
        </w:rPr>
        <w:t>Overview</w:t>
      </w:r>
      <w:bookmarkEnd w:id="2"/>
      <w:bookmarkEnd w:id="3"/>
    </w:p>
    <w:p w14:paraId="6310CFB6" w14:textId="41E494C4" w:rsidR="0017416B" w:rsidRPr="00D6439C" w:rsidRDefault="0017416B" w:rsidP="0017416B">
      <w:pPr>
        <w:spacing w:line="240" w:lineRule="auto"/>
        <w:rPr>
          <w:color w:val="212492"/>
          <w:sz w:val="24"/>
          <w:szCs w:val="24"/>
        </w:rPr>
      </w:pPr>
      <w:r w:rsidRPr="00D6439C">
        <w:rPr>
          <w:color w:val="212492"/>
          <w:sz w:val="24"/>
          <w:szCs w:val="24"/>
        </w:rPr>
        <w:t>The Irish Cancer Society Summer Studentships 202</w:t>
      </w:r>
      <w:r w:rsidR="00A4687D">
        <w:rPr>
          <w:color w:val="212492"/>
          <w:sz w:val="24"/>
          <w:szCs w:val="24"/>
        </w:rPr>
        <w:t>4</w:t>
      </w:r>
      <w:r w:rsidRPr="00D6439C">
        <w:rPr>
          <w:color w:val="212492"/>
          <w:sz w:val="24"/>
          <w:szCs w:val="24"/>
        </w:rPr>
        <w:t xml:space="preserve"> programme offers undergraduate students (who are not in their final year) the opportunity to undertake a cancer research project and to work with researchers in high-quality research environments. </w:t>
      </w:r>
      <w:r w:rsidR="001571FE">
        <w:rPr>
          <w:color w:val="212492"/>
          <w:sz w:val="24"/>
          <w:szCs w:val="24"/>
        </w:rPr>
        <w:t xml:space="preserve">Virtual </w:t>
      </w:r>
      <w:r w:rsidRPr="00D6439C">
        <w:rPr>
          <w:color w:val="212492"/>
          <w:sz w:val="24"/>
          <w:szCs w:val="24"/>
        </w:rPr>
        <w:t xml:space="preserve">or </w:t>
      </w:r>
      <w:r w:rsidR="001571FE">
        <w:rPr>
          <w:color w:val="212492"/>
          <w:sz w:val="24"/>
          <w:szCs w:val="24"/>
        </w:rPr>
        <w:t xml:space="preserve">desk-based </w:t>
      </w:r>
      <w:r w:rsidRPr="00D6439C">
        <w:rPr>
          <w:color w:val="212492"/>
          <w:sz w:val="24"/>
          <w:szCs w:val="24"/>
        </w:rPr>
        <w:t xml:space="preserve">projects will also be considered for this </w:t>
      </w:r>
      <w:proofErr w:type="gramStart"/>
      <w:r w:rsidRPr="00D6439C">
        <w:rPr>
          <w:color w:val="212492"/>
          <w:sz w:val="24"/>
          <w:szCs w:val="24"/>
        </w:rPr>
        <w:t>award, once</w:t>
      </w:r>
      <w:proofErr w:type="gramEnd"/>
      <w:r w:rsidRPr="00D6439C">
        <w:rPr>
          <w:color w:val="212492"/>
          <w:sz w:val="24"/>
          <w:szCs w:val="24"/>
        </w:rPr>
        <w:t xml:space="preserve"> they fulfil all eligibility criteria. This programme will give students the opportunity to gain research experience at an early stage in their career path. </w:t>
      </w:r>
      <w:r w:rsidR="001571FE">
        <w:rPr>
          <w:color w:val="212492"/>
          <w:sz w:val="24"/>
          <w:szCs w:val="24"/>
        </w:rPr>
        <w:t>Students may apply for either a Translational</w:t>
      </w:r>
      <w:r w:rsidR="00AE4E3F">
        <w:rPr>
          <w:color w:val="212492"/>
          <w:sz w:val="24"/>
          <w:szCs w:val="24"/>
        </w:rPr>
        <w:t xml:space="preserve"> </w:t>
      </w:r>
      <w:r w:rsidR="001571FE">
        <w:rPr>
          <w:color w:val="212492"/>
          <w:sz w:val="24"/>
          <w:szCs w:val="24"/>
        </w:rPr>
        <w:t xml:space="preserve">Summer Studentship or a </w:t>
      </w:r>
      <w:r w:rsidR="00636B75">
        <w:rPr>
          <w:color w:val="212492"/>
          <w:sz w:val="24"/>
          <w:szCs w:val="24"/>
        </w:rPr>
        <w:t>Survivorship.</w:t>
      </w:r>
    </w:p>
    <w:p w14:paraId="16FD5402" w14:textId="77777777" w:rsidR="0017416B" w:rsidRPr="00D6439C" w:rsidRDefault="0017416B" w:rsidP="0017416B">
      <w:pPr>
        <w:spacing w:line="240" w:lineRule="auto"/>
        <w:rPr>
          <w:color w:val="212492"/>
          <w:sz w:val="24"/>
          <w:szCs w:val="24"/>
        </w:rPr>
      </w:pPr>
    </w:p>
    <w:p w14:paraId="1E9E5AB5" w14:textId="77777777" w:rsidR="0017416B" w:rsidRPr="00D6439C" w:rsidRDefault="0017416B" w:rsidP="0017416B">
      <w:pPr>
        <w:pStyle w:val="Heading2"/>
        <w:numPr>
          <w:ilvl w:val="1"/>
          <w:numId w:val="8"/>
        </w:numPr>
        <w:spacing w:line="240" w:lineRule="auto"/>
        <w:rPr>
          <w:sz w:val="24"/>
          <w:szCs w:val="24"/>
        </w:rPr>
      </w:pPr>
      <w:bookmarkStart w:id="4" w:name="_Toc152836227"/>
      <w:r w:rsidRPr="00D6439C">
        <w:rPr>
          <w:sz w:val="24"/>
          <w:szCs w:val="24"/>
        </w:rPr>
        <w:t>Indicative Timelines</w:t>
      </w:r>
      <w:bookmarkEnd w:id="4"/>
    </w:p>
    <w:tbl>
      <w:tblPr>
        <w:tblStyle w:val="TableGrid"/>
        <w:tblW w:w="8956" w:type="dxa"/>
        <w:tblBorders>
          <w:top w:val="single" w:sz="4" w:space="0" w:color="012482"/>
          <w:left w:val="none" w:sz="0" w:space="0" w:color="auto"/>
          <w:bottom w:val="single" w:sz="4" w:space="0" w:color="012482"/>
          <w:right w:val="none" w:sz="0" w:space="0" w:color="auto"/>
          <w:insideH w:val="single" w:sz="4" w:space="0" w:color="012482"/>
          <w:insideV w:val="none" w:sz="0" w:space="0" w:color="auto"/>
        </w:tblBorders>
        <w:tblCellMar>
          <w:top w:w="28" w:type="dxa"/>
          <w:left w:w="28" w:type="dxa"/>
          <w:bottom w:w="28" w:type="dxa"/>
          <w:right w:w="28" w:type="dxa"/>
        </w:tblCellMar>
        <w:tblLook w:val="04A0" w:firstRow="1" w:lastRow="0" w:firstColumn="1" w:lastColumn="0" w:noHBand="0" w:noVBand="1"/>
        <w:tblCaption w:val="Timetable"/>
        <w:tblDescription w:val="A timetable of the important dates associated with this grant"/>
      </w:tblPr>
      <w:tblGrid>
        <w:gridCol w:w="4820"/>
        <w:gridCol w:w="4136"/>
      </w:tblGrid>
      <w:tr w:rsidR="00D6439C" w:rsidRPr="00905EAE" w14:paraId="78143856" w14:textId="77777777" w:rsidTr="00B535D4">
        <w:trPr>
          <w:trHeight w:val="188"/>
          <w:tblHeader/>
        </w:trPr>
        <w:tc>
          <w:tcPr>
            <w:tcW w:w="4820" w:type="dxa"/>
            <w:tcBorders>
              <w:top w:val="single" w:sz="4" w:space="0" w:color="1C449C"/>
              <w:bottom w:val="single" w:sz="4" w:space="0" w:color="1C449C"/>
              <w:right w:val="nil"/>
            </w:tcBorders>
            <w:shd w:val="clear" w:color="auto" w:fill="212492"/>
            <w:hideMark/>
          </w:tcPr>
          <w:p w14:paraId="7AF8BE60" w14:textId="77777777" w:rsidR="00B535D4" w:rsidRPr="00905EAE" w:rsidRDefault="00B535D4" w:rsidP="00B535D4">
            <w:pPr>
              <w:jc w:val="left"/>
              <w:rPr>
                <w:rFonts w:cstheme="minorHAnsi"/>
                <w:b/>
                <w:color w:val="212492"/>
                <w:sz w:val="24"/>
                <w:szCs w:val="24"/>
              </w:rPr>
            </w:pPr>
            <w:r w:rsidRPr="00905EAE">
              <w:rPr>
                <w:rFonts w:cstheme="minorHAnsi"/>
                <w:b/>
                <w:color w:val="212492"/>
                <w:sz w:val="24"/>
                <w:szCs w:val="24"/>
              </w:rPr>
              <w:t>Milestone</w:t>
            </w:r>
          </w:p>
        </w:tc>
        <w:tc>
          <w:tcPr>
            <w:tcW w:w="4136" w:type="dxa"/>
            <w:tcBorders>
              <w:top w:val="single" w:sz="4" w:space="0" w:color="1C449C"/>
              <w:left w:val="nil"/>
              <w:bottom w:val="single" w:sz="4" w:space="0" w:color="1C449C"/>
            </w:tcBorders>
            <w:shd w:val="clear" w:color="auto" w:fill="212492"/>
            <w:hideMark/>
          </w:tcPr>
          <w:p w14:paraId="33AC67BB" w14:textId="77777777" w:rsidR="00B535D4" w:rsidRPr="00905EAE" w:rsidRDefault="00B535D4" w:rsidP="00B535D4">
            <w:pPr>
              <w:jc w:val="left"/>
              <w:rPr>
                <w:rFonts w:cstheme="minorHAnsi"/>
                <w:b/>
                <w:color w:val="212492"/>
                <w:sz w:val="24"/>
                <w:szCs w:val="24"/>
              </w:rPr>
            </w:pPr>
            <w:r w:rsidRPr="00905EAE">
              <w:rPr>
                <w:rFonts w:cstheme="minorHAnsi"/>
                <w:b/>
                <w:color w:val="212492"/>
                <w:sz w:val="24"/>
                <w:szCs w:val="24"/>
              </w:rPr>
              <w:t>Date</w:t>
            </w:r>
          </w:p>
        </w:tc>
      </w:tr>
      <w:tr w:rsidR="00D6439C" w:rsidRPr="00905EAE" w14:paraId="46DA4F96" w14:textId="77777777" w:rsidTr="00DF39AC">
        <w:trPr>
          <w:trHeight w:val="196"/>
        </w:trPr>
        <w:tc>
          <w:tcPr>
            <w:tcW w:w="4820" w:type="dxa"/>
          </w:tcPr>
          <w:p w14:paraId="3AC23F6B" w14:textId="605B8205" w:rsidR="00B535D4" w:rsidRPr="00905EAE" w:rsidRDefault="00074110" w:rsidP="00B535D4">
            <w:pPr>
              <w:spacing w:line="240" w:lineRule="auto"/>
              <w:jc w:val="left"/>
              <w:rPr>
                <w:rFonts w:cstheme="minorHAnsi"/>
                <w:color w:val="212492"/>
                <w:sz w:val="24"/>
                <w:szCs w:val="24"/>
              </w:rPr>
            </w:pPr>
            <w:r>
              <w:rPr>
                <w:color w:val="212492"/>
                <w:sz w:val="24"/>
                <w:szCs w:val="24"/>
              </w:rPr>
              <w:t>Monday</w:t>
            </w:r>
            <w:r w:rsidR="00B535D4" w:rsidRPr="00905EAE">
              <w:rPr>
                <w:color w:val="212492"/>
                <w:sz w:val="24"/>
                <w:szCs w:val="24"/>
              </w:rPr>
              <w:t xml:space="preserve"> 1</w:t>
            </w:r>
            <w:r>
              <w:rPr>
                <w:color w:val="212492"/>
                <w:sz w:val="24"/>
                <w:szCs w:val="24"/>
              </w:rPr>
              <w:t>8</w:t>
            </w:r>
            <w:r w:rsidR="00B535D4" w:rsidRPr="00905EAE">
              <w:rPr>
                <w:color w:val="212492"/>
                <w:sz w:val="24"/>
                <w:szCs w:val="24"/>
              </w:rPr>
              <w:t xml:space="preserve"> December 202</w:t>
            </w:r>
            <w:r w:rsidR="001571FE" w:rsidRPr="00905EAE">
              <w:rPr>
                <w:color w:val="212492"/>
                <w:sz w:val="24"/>
                <w:szCs w:val="24"/>
              </w:rPr>
              <w:t>3</w:t>
            </w:r>
          </w:p>
        </w:tc>
        <w:tc>
          <w:tcPr>
            <w:tcW w:w="4136" w:type="dxa"/>
          </w:tcPr>
          <w:p w14:paraId="4907AF3B" w14:textId="40AF44DB" w:rsidR="00B535D4" w:rsidRPr="00905EAE" w:rsidRDefault="00B535D4" w:rsidP="00B535D4">
            <w:pPr>
              <w:spacing w:line="240" w:lineRule="auto"/>
              <w:jc w:val="left"/>
              <w:rPr>
                <w:rFonts w:cstheme="minorHAnsi"/>
                <w:color w:val="212492"/>
                <w:sz w:val="24"/>
                <w:szCs w:val="24"/>
              </w:rPr>
            </w:pPr>
            <w:r w:rsidRPr="00905EAE">
              <w:rPr>
                <w:color w:val="212492"/>
                <w:sz w:val="24"/>
                <w:szCs w:val="24"/>
                <w:lang w:val="en-GB" w:eastAsia="en-GB"/>
              </w:rPr>
              <w:t xml:space="preserve">Opening of call for applications </w:t>
            </w:r>
          </w:p>
        </w:tc>
      </w:tr>
      <w:tr w:rsidR="006D6F71" w:rsidRPr="00905EAE" w14:paraId="71502907" w14:textId="77777777" w:rsidTr="00DF39AC">
        <w:trPr>
          <w:trHeight w:val="188"/>
        </w:trPr>
        <w:tc>
          <w:tcPr>
            <w:tcW w:w="4820" w:type="dxa"/>
          </w:tcPr>
          <w:p w14:paraId="232A48B5" w14:textId="17C0D43C" w:rsidR="006D6F71" w:rsidRPr="00905EAE" w:rsidRDefault="006D6F71" w:rsidP="006D6F71">
            <w:pPr>
              <w:spacing w:line="240" w:lineRule="auto"/>
              <w:jc w:val="left"/>
              <w:rPr>
                <w:color w:val="212492"/>
                <w:sz w:val="24"/>
                <w:szCs w:val="24"/>
              </w:rPr>
            </w:pPr>
            <w:r w:rsidRPr="00905EAE">
              <w:rPr>
                <w:color w:val="212492"/>
                <w:sz w:val="24"/>
                <w:szCs w:val="24"/>
              </w:rPr>
              <w:t xml:space="preserve">3pm Thursday </w:t>
            </w:r>
            <w:r w:rsidR="00A4687D">
              <w:rPr>
                <w:color w:val="212492"/>
                <w:sz w:val="24"/>
                <w:szCs w:val="24"/>
              </w:rPr>
              <w:t>1</w:t>
            </w:r>
            <w:r w:rsidRPr="00905EAE">
              <w:rPr>
                <w:color w:val="212492"/>
                <w:sz w:val="24"/>
                <w:szCs w:val="24"/>
              </w:rPr>
              <w:t xml:space="preserve"> February 202</w:t>
            </w:r>
            <w:r w:rsidR="00A4687D">
              <w:rPr>
                <w:color w:val="212492"/>
                <w:sz w:val="24"/>
                <w:szCs w:val="24"/>
              </w:rPr>
              <w:t>4</w:t>
            </w:r>
          </w:p>
        </w:tc>
        <w:tc>
          <w:tcPr>
            <w:tcW w:w="4136" w:type="dxa"/>
          </w:tcPr>
          <w:p w14:paraId="28341681" w14:textId="33E4DB6F" w:rsidR="006D6F71" w:rsidRPr="00905EAE" w:rsidRDefault="006D6F71" w:rsidP="00B535D4">
            <w:pPr>
              <w:spacing w:line="240" w:lineRule="auto"/>
              <w:jc w:val="left"/>
              <w:rPr>
                <w:color w:val="212492"/>
                <w:sz w:val="24"/>
                <w:szCs w:val="24"/>
                <w:lang w:val="en-GB" w:eastAsia="en-GB"/>
              </w:rPr>
            </w:pPr>
            <w:r w:rsidRPr="00905EAE">
              <w:rPr>
                <w:color w:val="212492"/>
                <w:sz w:val="24"/>
                <w:szCs w:val="24"/>
                <w:lang w:val="en-GB" w:eastAsia="en-GB"/>
              </w:rPr>
              <w:t>Deadline for queries regarding project/degree eligibility</w:t>
            </w:r>
          </w:p>
        </w:tc>
      </w:tr>
      <w:tr w:rsidR="00D6439C" w:rsidRPr="00905EAE" w14:paraId="3D7C8F96" w14:textId="77777777" w:rsidTr="00DF39AC">
        <w:trPr>
          <w:trHeight w:val="188"/>
        </w:trPr>
        <w:tc>
          <w:tcPr>
            <w:tcW w:w="4820" w:type="dxa"/>
          </w:tcPr>
          <w:p w14:paraId="402C0F93" w14:textId="0FDE5861" w:rsidR="00B535D4" w:rsidRPr="00905EAE" w:rsidRDefault="00B535D4" w:rsidP="006D6F71">
            <w:pPr>
              <w:spacing w:line="240" w:lineRule="auto"/>
              <w:jc w:val="left"/>
              <w:rPr>
                <w:rFonts w:cstheme="minorHAnsi"/>
                <w:color w:val="212492"/>
                <w:sz w:val="24"/>
                <w:szCs w:val="24"/>
              </w:rPr>
            </w:pPr>
            <w:r w:rsidRPr="00905EAE">
              <w:rPr>
                <w:color w:val="212492"/>
                <w:sz w:val="24"/>
                <w:szCs w:val="24"/>
              </w:rPr>
              <w:t xml:space="preserve">3pm </w:t>
            </w:r>
            <w:r w:rsidR="00A4687D">
              <w:rPr>
                <w:color w:val="212492"/>
                <w:sz w:val="24"/>
                <w:szCs w:val="24"/>
              </w:rPr>
              <w:t>Wednes</w:t>
            </w:r>
            <w:r w:rsidRPr="00905EAE">
              <w:rPr>
                <w:color w:val="212492"/>
                <w:sz w:val="24"/>
                <w:szCs w:val="24"/>
              </w:rPr>
              <w:t xml:space="preserve">day </w:t>
            </w:r>
            <w:r w:rsidR="006D6F71" w:rsidRPr="00905EAE">
              <w:rPr>
                <w:color w:val="212492"/>
                <w:sz w:val="24"/>
                <w:szCs w:val="24"/>
              </w:rPr>
              <w:t>1</w:t>
            </w:r>
            <w:r w:rsidR="00A4687D">
              <w:rPr>
                <w:color w:val="212492"/>
                <w:sz w:val="24"/>
                <w:szCs w:val="24"/>
              </w:rPr>
              <w:t>4</w:t>
            </w:r>
            <w:r w:rsidRPr="00905EAE">
              <w:rPr>
                <w:color w:val="212492"/>
                <w:sz w:val="24"/>
                <w:szCs w:val="24"/>
              </w:rPr>
              <w:t xml:space="preserve"> February 202</w:t>
            </w:r>
            <w:r w:rsidR="00A4687D">
              <w:rPr>
                <w:color w:val="212492"/>
                <w:sz w:val="24"/>
                <w:szCs w:val="24"/>
              </w:rPr>
              <w:t>4</w:t>
            </w:r>
          </w:p>
        </w:tc>
        <w:tc>
          <w:tcPr>
            <w:tcW w:w="4136" w:type="dxa"/>
          </w:tcPr>
          <w:p w14:paraId="755E4B52" w14:textId="2BBD8B0C" w:rsidR="00B535D4" w:rsidRPr="00905EAE" w:rsidRDefault="00B535D4" w:rsidP="00B535D4">
            <w:pPr>
              <w:spacing w:line="240" w:lineRule="auto"/>
              <w:jc w:val="left"/>
              <w:rPr>
                <w:rFonts w:cstheme="minorHAnsi"/>
                <w:color w:val="212492"/>
                <w:sz w:val="24"/>
                <w:szCs w:val="24"/>
              </w:rPr>
            </w:pPr>
            <w:r w:rsidRPr="00905EAE">
              <w:rPr>
                <w:color w:val="212492"/>
                <w:sz w:val="24"/>
                <w:szCs w:val="24"/>
                <w:lang w:val="en-GB" w:eastAsia="en-GB"/>
              </w:rPr>
              <w:t>Deadline for online submission of applications</w:t>
            </w:r>
          </w:p>
        </w:tc>
      </w:tr>
      <w:tr w:rsidR="00D6439C" w:rsidRPr="00905EAE" w14:paraId="367E5472" w14:textId="77777777" w:rsidTr="00DF39AC">
        <w:trPr>
          <w:trHeight w:val="188"/>
        </w:trPr>
        <w:tc>
          <w:tcPr>
            <w:tcW w:w="4820" w:type="dxa"/>
          </w:tcPr>
          <w:p w14:paraId="6E9D3EA3" w14:textId="046AB5D4" w:rsidR="00B535D4" w:rsidRPr="00905EAE" w:rsidRDefault="00A4687D" w:rsidP="00B535D4">
            <w:pPr>
              <w:spacing w:line="240" w:lineRule="auto"/>
              <w:jc w:val="left"/>
              <w:rPr>
                <w:rFonts w:cstheme="minorHAnsi"/>
                <w:color w:val="212492"/>
                <w:sz w:val="24"/>
                <w:szCs w:val="24"/>
              </w:rPr>
            </w:pPr>
            <w:r>
              <w:rPr>
                <w:color w:val="212492"/>
                <w:sz w:val="24"/>
                <w:szCs w:val="24"/>
              </w:rPr>
              <w:t>March 2024</w:t>
            </w:r>
          </w:p>
        </w:tc>
        <w:tc>
          <w:tcPr>
            <w:tcW w:w="4136" w:type="dxa"/>
          </w:tcPr>
          <w:p w14:paraId="2178E88E" w14:textId="18C983B6" w:rsidR="00B535D4" w:rsidRPr="00905EAE" w:rsidRDefault="00B535D4" w:rsidP="00B535D4">
            <w:pPr>
              <w:spacing w:line="240" w:lineRule="auto"/>
              <w:jc w:val="left"/>
              <w:rPr>
                <w:rFonts w:cstheme="minorHAnsi"/>
                <w:color w:val="212492"/>
                <w:sz w:val="24"/>
                <w:szCs w:val="24"/>
              </w:rPr>
            </w:pPr>
            <w:r w:rsidRPr="00905EAE">
              <w:rPr>
                <w:color w:val="212492"/>
                <w:sz w:val="24"/>
                <w:szCs w:val="24"/>
                <w:lang w:val="en-GB" w:eastAsia="en-GB"/>
              </w:rPr>
              <w:t>Detailed review of applications</w:t>
            </w:r>
          </w:p>
        </w:tc>
      </w:tr>
      <w:tr w:rsidR="00D6439C" w:rsidRPr="00D6439C" w14:paraId="0E61B9F5" w14:textId="77777777" w:rsidTr="00DF39AC">
        <w:trPr>
          <w:trHeight w:val="188"/>
        </w:trPr>
        <w:tc>
          <w:tcPr>
            <w:tcW w:w="4820" w:type="dxa"/>
          </w:tcPr>
          <w:p w14:paraId="277A707C" w14:textId="0CCE396B" w:rsidR="00B535D4" w:rsidRPr="00905EAE" w:rsidRDefault="00A4687D" w:rsidP="00B535D4">
            <w:pPr>
              <w:spacing w:line="240" w:lineRule="auto"/>
              <w:jc w:val="left"/>
              <w:rPr>
                <w:rFonts w:cstheme="minorHAnsi"/>
                <w:color w:val="212492"/>
                <w:sz w:val="24"/>
                <w:szCs w:val="24"/>
              </w:rPr>
            </w:pPr>
            <w:r>
              <w:rPr>
                <w:color w:val="212492"/>
                <w:sz w:val="24"/>
                <w:szCs w:val="24"/>
              </w:rPr>
              <w:t>April 2024</w:t>
            </w:r>
          </w:p>
        </w:tc>
        <w:tc>
          <w:tcPr>
            <w:tcW w:w="4136" w:type="dxa"/>
          </w:tcPr>
          <w:p w14:paraId="1F39FB13" w14:textId="610F4312" w:rsidR="00B535D4" w:rsidRPr="00D6439C" w:rsidRDefault="00B535D4" w:rsidP="00B535D4">
            <w:pPr>
              <w:spacing w:line="240" w:lineRule="auto"/>
              <w:jc w:val="left"/>
              <w:rPr>
                <w:rFonts w:cstheme="minorHAnsi"/>
                <w:color w:val="212492"/>
                <w:sz w:val="24"/>
                <w:szCs w:val="24"/>
              </w:rPr>
            </w:pPr>
            <w:r w:rsidRPr="00905EAE">
              <w:rPr>
                <w:color w:val="212492"/>
                <w:sz w:val="24"/>
                <w:szCs w:val="24"/>
                <w:lang w:val="en-GB" w:eastAsia="en-GB"/>
              </w:rPr>
              <w:t>Outcome announced</w:t>
            </w:r>
          </w:p>
        </w:tc>
      </w:tr>
    </w:tbl>
    <w:p w14:paraId="0AD11E8A" w14:textId="5599212A" w:rsidR="0017416B" w:rsidRPr="00D6439C" w:rsidRDefault="00B535D4" w:rsidP="0017416B">
      <w:pPr>
        <w:spacing w:line="240" w:lineRule="auto"/>
        <w:rPr>
          <w:color w:val="212492"/>
          <w:sz w:val="24"/>
          <w:szCs w:val="24"/>
        </w:rPr>
      </w:pPr>
      <w:r w:rsidRPr="00D6439C">
        <w:rPr>
          <w:b/>
          <w:color w:val="212492"/>
          <w:sz w:val="24"/>
          <w:szCs w:val="24"/>
        </w:rPr>
        <w:t>Note</w:t>
      </w:r>
      <w:r w:rsidRPr="00D6439C">
        <w:rPr>
          <w:color w:val="212492"/>
          <w:sz w:val="24"/>
          <w:szCs w:val="24"/>
        </w:rPr>
        <w:t>: The above dates are provisional, subject to change at the discretion of the Irish Cancer Society.</w:t>
      </w:r>
    </w:p>
    <w:p w14:paraId="138D50AE" w14:textId="17B192CE" w:rsidR="0017416B" w:rsidRDefault="0017416B" w:rsidP="0017416B">
      <w:pPr>
        <w:spacing w:line="240" w:lineRule="auto"/>
        <w:rPr>
          <w:color w:val="212492"/>
          <w:sz w:val="24"/>
          <w:szCs w:val="24"/>
        </w:rPr>
      </w:pPr>
    </w:p>
    <w:p w14:paraId="1259B6FD" w14:textId="62DCD1E7" w:rsidR="007E7F9B" w:rsidRDefault="007E7F9B" w:rsidP="0017416B">
      <w:pPr>
        <w:spacing w:line="240" w:lineRule="auto"/>
        <w:rPr>
          <w:color w:val="212492"/>
          <w:sz w:val="24"/>
          <w:szCs w:val="24"/>
        </w:rPr>
      </w:pPr>
    </w:p>
    <w:p w14:paraId="4C6D7BD6" w14:textId="77777777" w:rsidR="007E7F9B" w:rsidRPr="00D6439C" w:rsidRDefault="007E7F9B" w:rsidP="0017416B">
      <w:pPr>
        <w:spacing w:line="240" w:lineRule="auto"/>
        <w:rPr>
          <w:color w:val="212492"/>
          <w:sz w:val="24"/>
          <w:szCs w:val="24"/>
        </w:rPr>
      </w:pPr>
    </w:p>
    <w:p w14:paraId="2F5CCDB2" w14:textId="40409C03" w:rsidR="0017416B" w:rsidRPr="00D6439C" w:rsidRDefault="00B535D4" w:rsidP="0017416B">
      <w:pPr>
        <w:pStyle w:val="Heading2"/>
        <w:numPr>
          <w:ilvl w:val="1"/>
          <w:numId w:val="8"/>
        </w:numPr>
        <w:spacing w:line="240" w:lineRule="auto"/>
        <w:rPr>
          <w:sz w:val="24"/>
          <w:szCs w:val="24"/>
        </w:rPr>
      </w:pPr>
      <w:bookmarkStart w:id="5" w:name="_Toc29281931"/>
      <w:bookmarkStart w:id="6" w:name="_Toc152836228"/>
      <w:r w:rsidRPr="00D6439C">
        <w:rPr>
          <w:sz w:val="24"/>
          <w:szCs w:val="24"/>
        </w:rPr>
        <w:lastRenderedPageBreak/>
        <w:t xml:space="preserve">Purpose and </w:t>
      </w:r>
      <w:r w:rsidR="0017416B" w:rsidRPr="00D6439C">
        <w:rPr>
          <w:sz w:val="24"/>
          <w:szCs w:val="24"/>
        </w:rPr>
        <w:t>Objectives</w:t>
      </w:r>
      <w:bookmarkEnd w:id="5"/>
      <w:bookmarkEnd w:id="6"/>
    </w:p>
    <w:p w14:paraId="164BFF22" w14:textId="5FCA7B8C" w:rsidR="0017416B" w:rsidRPr="00D6439C" w:rsidRDefault="0017416B" w:rsidP="00A4687D">
      <w:pPr>
        <w:rPr>
          <w:color w:val="212492"/>
          <w:sz w:val="24"/>
          <w:szCs w:val="24"/>
        </w:rPr>
      </w:pPr>
      <w:r w:rsidRPr="00D6439C">
        <w:rPr>
          <w:color w:val="212492"/>
          <w:sz w:val="24"/>
          <w:szCs w:val="24"/>
        </w:rPr>
        <w:t xml:space="preserve">The objective of this summer studentship programme is to provide </w:t>
      </w:r>
      <w:r w:rsidR="00DA5213" w:rsidRPr="00D6439C">
        <w:rPr>
          <w:color w:val="212492"/>
          <w:sz w:val="24"/>
          <w:szCs w:val="24"/>
        </w:rPr>
        <w:t xml:space="preserve">undergraduate </w:t>
      </w:r>
      <w:r w:rsidRPr="00D6439C">
        <w:rPr>
          <w:color w:val="212492"/>
          <w:sz w:val="24"/>
          <w:szCs w:val="24"/>
        </w:rPr>
        <w:t xml:space="preserve">students </w:t>
      </w:r>
      <w:r w:rsidR="00DA5213" w:rsidRPr="00D6439C">
        <w:rPr>
          <w:color w:val="212492"/>
          <w:sz w:val="24"/>
          <w:szCs w:val="24"/>
        </w:rPr>
        <w:t xml:space="preserve">(not in their final year) </w:t>
      </w:r>
      <w:r w:rsidRPr="00D6439C">
        <w:rPr>
          <w:color w:val="212492"/>
          <w:sz w:val="24"/>
          <w:szCs w:val="24"/>
        </w:rPr>
        <w:t xml:space="preserve">with the </w:t>
      </w:r>
      <w:r w:rsidR="00B535D4" w:rsidRPr="00D6439C">
        <w:rPr>
          <w:color w:val="212492"/>
          <w:sz w:val="24"/>
          <w:szCs w:val="24"/>
        </w:rPr>
        <w:t xml:space="preserve">funding support required </w:t>
      </w:r>
      <w:r w:rsidRPr="00D6439C">
        <w:rPr>
          <w:color w:val="212492"/>
          <w:sz w:val="24"/>
          <w:szCs w:val="24"/>
        </w:rPr>
        <w:t xml:space="preserve">to conduct </w:t>
      </w:r>
      <w:r w:rsidR="00B535D4" w:rsidRPr="00D6439C">
        <w:rPr>
          <w:color w:val="212492"/>
          <w:sz w:val="24"/>
          <w:szCs w:val="24"/>
        </w:rPr>
        <w:t>an 8-week</w:t>
      </w:r>
      <w:r w:rsidRPr="00D6439C">
        <w:rPr>
          <w:color w:val="212492"/>
          <w:sz w:val="24"/>
          <w:szCs w:val="24"/>
        </w:rPr>
        <w:t xml:space="preserve"> cancer research project. </w:t>
      </w:r>
      <w:r w:rsidR="001571FE">
        <w:rPr>
          <w:color w:val="212492"/>
          <w:sz w:val="24"/>
          <w:szCs w:val="24"/>
        </w:rPr>
        <w:t xml:space="preserve">The project may take a </w:t>
      </w:r>
      <w:r w:rsidR="00636B75">
        <w:rPr>
          <w:color w:val="212492"/>
          <w:sz w:val="24"/>
          <w:szCs w:val="24"/>
        </w:rPr>
        <w:t>survivorship</w:t>
      </w:r>
      <w:r w:rsidR="00672DAA" w:rsidRPr="00672DAA">
        <w:rPr>
          <w:color w:val="212492"/>
          <w:sz w:val="24"/>
          <w:szCs w:val="24"/>
        </w:rPr>
        <w:t xml:space="preserve"> </w:t>
      </w:r>
      <w:r w:rsidR="001571FE">
        <w:rPr>
          <w:color w:val="212492"/>
          <w:sz w:val="24"/>
          <w:szCs w:val="24"/>
        </w:rPr>
        <w:t xml:space="preserve">or translational research approach. </w:t>
      </w:r>
      <w:r w:rsidR="00B535D4" w:rsidRPr="00D6439C">
        <w:rPr>
          <w:color w:val="212492"/>
          <w:sz w:val="24"/>
          <w:szCs w:val="24"/>
        </w:rPr>
        <w:t>Th</w:t>
      </w:r>
      <w:r w:rsidR="001571FE">
        <w:rPr>
          <w:color w:val="212492"/>
          <w:sz w:val="24"/>
          <w:szCs w:val="24"/>
        </w:rPr>
        <w:t>e proposed research</w:t>
      </w:r>
      <w:r w:rsidR="00B535D4" w:rsidRPr="00D6439C">
        <w:rPr>
          <w:color w:val="212492"/>
          <w:sz w:val="24"/>
          <w:szCs w:val="24"/>
        </w:rPr>
        <w:t xml:space="preserve"> </w:t>
      </w:r>
      <w:r w:rsidRPr="00D6439C">
        <w:rPr>
          <w:color w:val="212492"/>
          <w:sz w:val="24"/>
          <w:szCs w:val="24"/>
        </w:rPr>
        <w:t>should take place in an experienced research group/lab or virtually. Upon completion of the project, the students will gain both a practical research experience and gain an insight into the cancer research environment.</w:t>
      </w:r>
    </w:p>
    <w:p w14:paraId="7C876A2E" w14:textId="77777777" w:rsidR="0017416B" w:rsidRPr="00D6439C" w:rsidRDefault="0017416B" w:rsidP="00A4687D">
      <w:pPr>
        <w:rPr>
          <w:color w:val="212492"/>
          <w:sz w:val="24"/>
          <w:szCs w:val="24"/>
        </w:rPr>
      </w:pPr>
      <w:r w:rsidRPr="00D6439C">
        <w:rPr>
          <w:color w:val="212492"/>
          <w:sz w:val="24"/>
          <w:szCs w:val="24"/>
        </w:rPr>
        <w:t>Following the completion of the studentship, the student is required to provide the Irish Cancer Society with a written scientific report and a financial report. The financial report must be completed by the designated research finance office of the host institution.</w:t>
      </w:r>
    </w:p>
    <w:p w14:paraId="381B701B" w14:textId="77777777" w:rsidR="0017416B" w:rsidRPr="00D6439C" w:rsidRDefault="0017416B" w:rsidP="0017416B">
      <w:pPr>
        <w:spacing w:line="240" w:lineRule="auto"/>
        <w:rPr>
          <w:color w:val="212492"/>
          <w:sz w:val="24"/>
          <w:szCs w:val="24"/>
        </w:rPr>
      </w:pPr>
    </w:p>
    <w:p w14:paraId="0FA8993F" w14:textId="77777777" w:rsidR="0017416B" w:rsidRPr="007E7F9B" w:rsidRDefault="0017416B" w:rsidP="0017416B">
      <w:pPr>
        <w:pStyle w:val="Heading2"/>
        <w:numPr>
          <w:ilvl w:val="1"/>
          <w:numId w:val="8"/>
        </w:numPr>
        <w:spacing w:line="240" w:lineRule="auto"/>
        <w:rPr>
          <w:sz w:val="24"/>
          <w:szCs w:val="24"/>
        </w:rPr>
      </w:pPr>
      <w:bookmarkStart w:id="7" w:name="_Toc152836229"/>
      <w:r w:rsidRPr="007E7F9B">
        <w:rPr>
          <w:sz w:val="24"/>
          <w:szCs w:val="24"/>
        </w:rPr>
        <w:t>Research Themes</w:t>
      </w:r>
      <w:bookmarkEnd w:id="7"/>
    </w:p>
    <w:p w14:paraId="0575A7A8" w14:textId="71C9A2CC" w:rsidR="00D6439C" w:rsidRPr="007E7F9B" w:rsidRDefault="0017416B" w:rsidP="00A80692">
      <w:pPr>
        <w:rPr>
          <w:color w:val="212492"/>
          <w:sz w:val="24"/>
          <w:szCs w:val="24"/>
        </w:rPr>
      </w:pPr>
      <w:r w:rsidRPr="007E7F9B">
        <w:rPr>
          <w:color w:val="212492"/>
          <w:sz w:val="24"/>
          <w:szCs w:val="24"/>
        </w:rPr>
        <w:t xml:space="preserve">All proposals must be aligned with the </w:t>
      </w:r>
      <w:hyperlink r:id="rId9" w:history="1">
        <w:r w:rsidRPr="007E7F9B">
          <w:rPr>
            <w:rStyle w:val="Hyperlink"/>
            <w:color w:val="212492"/>
            <w:sz w:val="24"/>
            <w:szCs w:val="24"/>
          </w:rPr>
          <w:t>Society’s Strategy (2020-2025)</w:t>
        </w:r>
      </w:hyperlink>
      <w:r w:rsidRPr="007E7F9B">
        <w:rPr>
          <w:color w:val="212492"/>
          <w:sz w:val="24"/>
          <w:szCs w:val="24"/>
        </w:rPr>
        <w:t xml:space="preserve"> and its </w:t>
      </w:r>
      <w:hyperlink r:id="rId10" w:history="1">
        <w:r w:rsidRPr="007E7F9B">
          <w:rPr>
            <w:rStyle w:val="Hyperlink"/>
            <w:color w:val="212492"/>
            <w:sz w:val="24"/>
            <w:szCs w:val="24"/>
          </w:rPr>
          <w:t>Research Roadmap.</w:t>
        </w:r>
      </w:hyperlink>
      <w:r w:rsidRPr="007E7F9B">
        <w:rPr>
          <w:color w:val="212492"/>
          <w:sz w:val="24"/>
          <w:szCs w:val="24"/>
        </w:rPr>
        <w:t xml:space="preserve"> </w:t>
      </w:r>
      <w:r w:rsidR="00D6439C" w:rsidRPr="007E7F9B">
        <w:rPr>
          <w:color w:val="212492"/>
          <w:sz w:val="24"/>
          <w:szCs w:val="24"/>
        </w:rPr>
        <w:t xml:space="preserve">Summer studentships will be awarded under two categories: Translational Summer Studentships and </w:t>
      </w:r>
      <w:r w:rsidR="00636B75">
        <w:rPr>
          <w:color w:val="212492"/>
          <w:sz w:val="24"/>
          <w:szCs w:val="24"/>
        </w:rPr>
        <w:t>Survivorship</w:t>
      </w:r>
      <w:r w:rsidR="00D6439C" w:rsidRPr="007E7F9B">
        <w:rPr>
          <w:color w:val="212492"/>
          <w:sz w:val="24"/>
          <w:szCs w:val="24"/>
        </w:rPr>
        <w:t xml:space="preserve"> Summer Studentships. </w:t>
      </w:r>
    </w:p>
    <w:p w14:paraId="6AD4200D" w14:textId="09AC70AE" w:rsidR="00672DAA" w:rsidRPr="007E7F9B" w:rsidRDefault="00D6439C" w:rsidP="00A80692">
      <w:pPr>
        <w:rPr>
          <w:color w:val="212492"/>
          <w:sz w:val="24"/>
          <w:szCs w:val="24"/>
        </w:rPr>
      </w:pPr>
      <w:r w:rsidRPr="00AE4E3F">
        <w:rPr>
          <w:b/>
          <w:color w:val="212492"/>
          <w:sz w:val="24"/>
          <w:szCs w:val="24"/>
        </w:rPr>
        <w:t>Projects eligible for the Translational Summer Studentships should propose</w:t>
      </w:r>
      <w:r w:rsidR="00DF39AC" w:rsidRPr="00AE4E3F">
        <w:rPr>
          <w:b/>
          <w:color w:val="212492"/>
          <w:sz w:val="24"/>
          <w:szCs w:val="24"/>
        </w:rPr>
        <w:t xml:space="preserve"> </w:t>
      </w:r>
      <w:r w:rsidRPr="00AE4E3F">
        <w:rPr>
          <w:b/>
          <w:color w:val="212492"/>
          <w:sz w:val="24"/>
          <w:szCs w:val="24"/>
        </w:rPr>
        <w:t>t</w:t>
      </w:r>
      <w:r w:rsidR="00DC556C" w:rsidRPr="00AE4E3F">
        <w:rPr>
          <w:b/>
          <w:color w:val="212492"/>
          <w:sz w:val="24"/>
          <w:szCs w:val="24"/>
        </w:rPr>
        <w:t>ranslational</w:t>
      </w:r>
      <w:r w:rsidR="00905EAE" w:rsidRPr="00AE4E3F">
        <w:rPr>
          <w:b/>
          <w:color w:val="212492"/>
          <w:sz w:val="24"/>
          <w:szCs w:val="24"/>
        </w:rPr>
        <w:t>, clinical,</w:t>
      </w:r>
      <w:r w:rsidR="00DC556C" w:rsidRPr="00AE4E3F">
        <w:rPr>
          <w:b/>
          <w:color w:val="212492"/>
          <w:sz w:val="24"/>
          <w:szCs w:val="24"/>
        </w:rPr>
        <w:t xml:space="preserve"> </w:t>
      </w:r>
      <w:r w:rsidR="007E7F9B" w:rsidRPr="00AE4E3F">
        <w:rPr>
          <w:b/>
          <w:color w:val="212492"/>
          <w:sz w:val="24"/>
          <w:szCs w:val="24"/>
        </w:rPr>
        <w:t xml:space="preserve">or </w:t>
      </w:r>
      <w:r w:rsidR="00DC556C" w:rsidRPr="00AE4E3F">
        <w:rPr>
          <w:b/>
          <w:color w:val="212492"/>
          <w:sz w:val="24"/>
          <w:szCs w:val="24"/>
        </w:rPr>
        <w:t>biomedical research</w:t>
      </w:r>
      <w:r w:rsidRPr="00AE4E3F">
        <w:rPr>
          <w:b/>
          <w:color w:val="212492"/>
          <w:sz w:val="24"/>
          <w:szCs w:val="24"/>
        </w:rPr>
        <w:t xml:space="preserve">. </w:t>
      </w:r>
      <w:r w:rsidRPr="007E7F9B">
        <w:rPr>
          <w:color w:val="212492"/>
          <w:sz w:val="24"/>
          <w:szCs w:val="24"/>
        </w:rPr>
        <w:t>These</w:t>
      </w:r>
      <w:r w:rsidR="00DC556C" w:rsidRPr="007E7F9B">
        <w:rPr>
          <w:color w:val="212492"/>
          <w:sz w:val="24"/>
          <w:szCs w:val="24"/>
        </w:rPr>
        <w:t xml:space="preserve"> can be defined as ‘bench to bedside’ or patient-focused biomedical research, the aim of which is to translate existing knowledge about cancer biology into techniques and tools that will accelerate progress towards patient treatment. Please note, applications in drug design, SAR (structure–activity relationship) analysis, drug screening or basic biomedical research will not be considered at this time.</w:t>
      </w:r>
      <w:r w:rsidRPr="007E7F9B">
        <w:rPr>
          <w:color w:val="212492"/>
          <w:sz w:val="24"/>
          <w:szCs w:val="24"/>
        </w:rPr>
        <w:t xml:space="preserve"> </w:t>
      </w:r>
    </w:p>
    <w:p w14:paraId="5F77A8C6" w14:textId="79292B3C" w:rsidR="00672DAA" w:rsidRPr="007E7F9B" w:rsidRDefault="00672DAA" w:rsidP="00A80692">
      <w:pPr>
        <w:rPr>
          <w:color w:val="212492"/>
          <w:sz w:val="24"/>
          <w:szCs w:val="24"/>
        </w:rPr>
      </w:pPr>
      <w:r w:rsidRPr="00AE4E3F">
        <w:rPr>
          <w:b/>
          <w:color w:val="212492"/>
          <w:sz w:val="24"/>
          <w:szCs w:val="24"/>
        </w:rPr>
        <w:t xml:space="preserve">Projects eligible for the </w:t>
      </w:r>
      <w:r w:rsidR="00636B75">
        <w:rPr>
          <w:b/>
          <w:color w:val="212492"/>
          <w:sz w:val="24"/>
          <w:szCs w:val="24"/>
        </w:rPr>
        <w:t>Survivorship</w:t>
      </w:r>
      <w:r w:rsidRPr="00AE4E3F">
        <w:rPr>
          <w:b/>
          <w:color w:val="212492"/>
          <w:sz w:val="24"/>
          <w:szCs w:val="24"/>
        </w:rPr>
        <w:t xml:space="preserve"> Summer Studentships should propose research concerned with the period from diagnosis to treatment outcome (including palliative and end-of-life care).</w:t>
      </w:r>
      <w:r w:rsidRPr="007E7F9B">
        <w:rPr>
          <w:color w:val="212492"/>
          <w:sz w:val="24"/>
          <w:szCs w:val="24"/>
        </w:rPr>
        <w:t xml:space="preserve"> Survivorship research seeks to improve the care and outcomes experienced by people living with and beyond cancer. It includes (but is not limited to): prevention and early detection of recurrent cancer; long term effects of cancer and its treatment; quality and experience of treatment and care; psycho-social effects of cancer and its treatment; self-management; health information and literacy; genetic risk and counselling; physical and practical needs e.g., financial, employment, mobility; etc. </w:t>
      </w:r>
    </w:p>
    <w:p w14:paraId="3C8F8364" w14:textId="6D98C188" w:rsidR="00A4687D" w:rsidRPr="00D6439C" w:rsidRDefault="00D6439C" w:rsidP="00A80692">
      <w:pPr>
        <w:rPr>
          <w:color w:val="212492"/>
          <w:sz w:val="24"/>
          <w:szCs w:val="24"/>
        </w:rPr>
      </w:pPr>
      <w:r w:rsidRPr="007E7F9B">
        <w:rPr>
          <w:color w:val="212492"/>
          <w:sz w:val="24"/>
          <w:szCs w:val="24"/>
        </w:rPr>
        <w:t xml:space="preserve">If you are not sure </w:t>
      </w:r>
      <w:r w:rsidR="00672DAA" w:rsidRPr="007E7F9B">
        <w:rPr>
          <w:color w:val="212492"/>
          <w:sz w:val="24"/>
          <w:szCs w:val="24"/>
        </w:rPr>
        <w:t xml:space="preserve">if your proposed </w:t>
      </w:r>
      <w:r w:rsidRPr="007E7F9B">
        <w:rPr>
          <w:color w:val="212492"/>
          <w:sz w:val="24"/>
          <w:szCs w:val="24"/>
        </w:rPr>
        <w:t>project is eligible for</w:t>
      </w:r>
      <w:r w:rsidR="00672DAA" w:rsidRPr="007E7F9B">
        <w:rPr>
          <w:color w:val="212492"/>
          <w:sz w:val="24"/>
          <w:szCs w:val="24"/>
        </w:rPr>
        <w:t xml:space="preserve"> either studentship</w:t>
      </w:r>
      <w:r w:rsidRPr="007E7F9B">
        <w:rPr>
          <w:color w:val="212492"/>
          <w:sz w:val="24"/>
          <w:szCs w:val="24"/>
        </w:rPr>
        <w:t xml:space="preserve">, please feel free to contact us on before </w:t>
      </w:r>
      <w:r w:rsidR="007E7F9B" w:rsidRPr="007E7F9B">
        <w:rPr>
          <w:color w:val="212492"/>
          <w:sz w:val="24"/>
          <w:szCs w:val="24"/>
        </w:rPr>
        <w:t xml:space="preserve">3pm Thursday </w:t>
      </w:r>
      <w:r w:rsidR="00A4687D">
        <w:rPr>
          <w:color w:val="212492"/>
          <w:sz w:val="24"/>
          <w:szCs w:val="24"/>
        </w:rPr>
        <w:t>1</w:t>
      </w:r>
      <w:r w:rsidR="008332A1" w:rsidRPr="008332A1">
        <w:rPr>
          <w:color w:val="212492"/>
          <w:sz w:val="24"/>
          <w:szCs w:val="24"/>
          <w:vertAlign w:val="superscript"/>
        </w:rPr>
        <w:t>st</w:t>
      </w:r>
      <w:r w:rsidR="008332A1">
        <w:rPr>
          <w:color w:val="212492"/>
          <w:sz w:val="24"/>
          <w:szCs w:val="24"/>
        </w:rPr>
        <w:t xml:space="preserve"> </w:t>
      </w:r>
      <w:r w:rsidR="007E7F9B" w:rsidRPr="007E7F9B">
        <w:rPr>
          <w:color w:val="212492"/>
          <w:sz w:val="24"/>
          <w:szCs w:val="24"/>
        </w:rPr>
        <w:t>February 202</w:t>
      </w:r>
      <w:r w:rsidR="00A4687D">
        <w:rPr>
          <w:color w:val="212492"/>
          <w:sz w:val="24"/>
          <w:szCs w:val="24"/>
        </w:rPr>
        <w:t>4</w:t>
      </w:r>
      <w:r w:rsidR="007E7F9B" w:rsidRPr="007E7F9B">
        <w:rPr>
          <w:color w:val="212492"/>
          <w:sz w:val="24"/>
          <w:szCs w:val="24"/>
        </w:rPr>
        <w:t xml:space="preserve"> at</w:t>
      </w:r>
      <w:r w:rsidRPr="007E7F9B">
        <w:rPr>
          <w:color w:val="212492"/>
          <w:sz w:val="24"/>
          <w:szCs w:val="24"/>
        </w:rPr>
        <w:t xml:space="preserve"> </w:t>
      </w:r>
      <w:hyperlink r:id="rId11" w:history="1">
        <w:r w:rsidR="00A4687D" w:rsidRPr="00AF550D">
          <w:rPr>
            <w:rStyle w:val="Hyperlink"/>
            <w:sz w:val="24"/>
            <w:szCs w:val="24"/>
          </w:rPr>
          <w:t>grants@cancer.ie</w:t>
        </w:r>
      </w:hyperlink>
      <w:r w:rsidR="00A4687D">
        <w:rPr>
          <w:color w:val="212492"/>
          <w:sz w:val="24"/>
          <w:szCs w:val="24"/>
        </w:rPr>
        <w:t>.</w:t>
      </w:r>
    </w:p>
    <w:p w14:paraId="3776081F" w14:textId="77777777" w:rsidR="0017416B" w:rsidRPr="00D6439C" w:rsidRDefault="0017416B" w:rsidP="0017416B">
      <w:pPr>
        <w:pStyle w:val="ListParagraph"/>
        <w:spacing w:line="240" w:lineRule="auto"/>
        <w:ind w:left="720"/>
        <w:jc w:val="left"/>
        <w:rPr>
          <w:color w:val="212492"/>
          <w:szCs w:val="24"/>
        </w:rPr>
      </w:pPr>
    </w:p>
    <w:p w14:paraId="46224D8D" w14:textId="77777777" w:rsidR="0017416B" w:rsidRPr="00D6439C" w:rsidRDefault="0017416B" w:rsidP="0017416B">
      <w:pPr>
        <w:pStyle w:val="Heading2"/>
        <w:numPr>
          <w:ilvl w:val="1"/>
          <w:numId w:val="8"/>
        </w:numPr>
        <w:spacing w:line="240" w:lineRule="auto"/>
        <w:rPr>
          <w:sz w:val="24"/>
          <w:szCs w:val="24"/>
        </w:rPr>
      </w:pPr>
      <w:bookmarkStart w:id="8" w:name="_Toc29281932"/>
      <w:bookmarkStart w:id="9" w:name="_Toc152836230"/>
      <w:r w:rsidRPr="00D6439C">
        <w:rPr>
          <w:sz w:val="24"/>
          <w:szCs w:val="24"/>
        </w:rPr>
        <w:t>Funding</w:t>
      </w:r>
      <w:bookmarkEnd w:id="8"/>
      <w:r w:rsidRPr="00D6439C">
        <w:rPr>
          <w:sz w:val="24"/>
          <w:szCs w:val="24"/>
        </w:rPr>
        <w:t xml:space="preserve"> and Duration</w:t>
      </w:r>
      <w:bookmarkEnd w:id="9"/>
    </w:p>
    <w:p w14:paraId="6087E85E" w14:textId="28E8A5A3" w:rsidR="007713EE" w:rsidRPr="007713EE" w:rsidRDefault="0017416B" w:rsidP="007713EE">
      <w:pPr>
        <w:rPr>
          <w:i/>
          <w:color w:val="212492"/>
          <w:szCs w:val="24"/>
        </w:rPr>
      </w:pPr>
      <w:r w:rsidRPr="00D6439C">
        <w:rPr>
          <w:color w:val="212492"/>
          <w:sz w:val="24"/>
          <w:szCs w:val="24"/>
        </w:rPr>
        <w:t>The total amount available per award is €2,500 to support the student for a maximum period of eight weeks.</w:t>
      </w:r>
      <w:r w:rsidR="00672DAA">
        <w:rPr>
          <w:color w:val="212492"/>
          <w:sz w:val="24"/>
          <w:szCs w:val="24"/>
        </w:rPr>
        <w:t xml:space="preserve"> For projects shorter than eight weeks, payment will be provided pro-rata.</w:t>
      </w:r>
      <w:r w:rsidRPr="00D6439C">
        <w:rPr>
          <w:color w:val="212492"/>
          <w:sz w:val="24"/>
          <w:szCs w:val="24"/>
        </w:rPr>
        <w:t xml:space="preserve"> </w:t>
      </w:r>
      <w:r w:rsidR="00DA5213" w:rsidRPr="00D6439C">
        <w:rPr>
          <w:color w:val="212492"/>
          <w:sz w:val="24"/>
          <w:szCs w:val="24"/>
        </w:rPr>
        <w:t xml:space="preserve">Funding for consumables is not provided. </w:t>
      </w:r>
      <w:r w:rsidRPr="00D6439C">
        <w:rPr>
          <w:color w:val="212492"/>
          <w:sz w:val="24"/>
          <w:szCs w:val="24"/>
        </w:rPr>
        <w:t xml:space="preserve">Payment to the student throughout the project will be made through the host institution. There are </w:t>
      </w:r>
      <w:r w:rsidR="00D6439C">
        <w:rPr>
          <w:b/>
          <w:color w:val="212492"/>
          <w:sz w:val="24"/>
          <w:szCs w:val="24"/>
          <w:u w:val="single"/>
        </w:rPr>
        <w:t>four</w:t>
      </w:r>
      <w:r w:rsidRPr="00D6439C">
        <w:rPr>
          <w:color w:val="212492"/>
          <w:sz w:val="24"/>
          <w:szCs w:val="24"/>
        </w:rPr>
        <w:t xml:space="preserve"> Summer </w:t>
      </w:r>
      <w:r w:rsidR="00A80692" w:rsidRPr="00D6439C">
        <w:rPr>
          <w:color w:val="212492"/>
          <w:sz w:val="24"/>
          <w:szCs w:val="24"/>
        </w:rPr>
        <w:t>Studentships available in 202</w:t>
      </w:r>
      <w:r w:rsidR="00A4687D">
        <w:rPr>
          <w:color w:val="212492"/>
          <w:sz w:val="24"/>
          <w:szCs w:val="24"/>
        </w:rPr>
        <w:t>4</w:t>
      </w:r>
      <w:r w:rsidR="00D6439C">
        <w:rPr>
          <w:color w:val="212492"/>
          <w:sz w:val="24"/>
          <w:szCs w:val="24"/>
        </w:rPr>
        <w:t>.</w:t>
      </w:r>
      <w:r w:rsidR="007713EE">
        <w:rPr>
          <w:color w:val="212492"/>
          <w:sz w:val="24"/>
          <w:szCs w:val="24"/>
        </w:rPr>
        <w:t xml:space="preserve"> </w:t>
      </w:r>
      <w:r w:rsidR="007713EE" w:rsidRPr="00771D41">
        <w:rPr>
          <w:iCs/>
          <w:color w:val="212492"/>
          <w:sz w:val="24"/>
          <w:szCs w:val="28"/>
        </w:rPr>
        <w:lastRenderedPageBreak/>
        <w:t xml:space="preserve">There are </w:t>
      </w:r>
      <w:r w:rsidR="007713EE" w:rsidRPr="00771D41">
        <w:rPr>
          <w:b/>
          <w:iCs/>
          <w:color w:val="212492"/>
          <w:sz w:val="24"/>
          <w:szCs w:val="28"/>
        </w:rPr>
        <w:t>two</w:t>
      </w:r>
      <w:r w:rsidR="007713EE" w:rsidRPr="00771D41">
        <w:rPr>
          <w:iCs/>
          <w:color w:val="212492"/>
          <w:sz w:val="24"/>
          <w:szCs w:val="28"/>
        </w:rPr>
        <w:t xml:space="preserve"> </w:t>
      </w:r>
      <w:r w:rsidR="00636B75" w:rsidRPr="00636B75">
        <w:rPr>
          <w:bCs/>
          <w:color w:val="212492"/>
          <w:sz w:val="24"/>
          <w:szCs w:val="24"/>
        </w:rPr>
        <w:t>Survivorship</w:t>
      </w:r>
      <w:r w:rsidR="00636B75" w:rsidRPr="00771D41">
        <w:rPr>
          <w:iCs/>
          <w:color w:val="212492"/>
          <w:sz w:val="24"/>
          <w:szCs w:val="28"/>
        </w:rPr>
        <w:t xml:space="preserve"> </w:t>
      </w:r>
      <w:r w:rsidR="007713EE" w:rsidRPr="00771D41">
        <w:rPr>
          <w:iCs/>
          <w:color w:val="212492"/>
          <w:sz w:val="24"/>
          <w:szCs w:val="28"/>
        </w:rPr>
        <w:t xml:space="preserve">Summer Studentships </w:t>
      </w:r>
      <w:r w:rsidR="007713EE" w:rsidRPr="00771D41">
        <w:rPr>
          <w:iCs/>
          <w:color w:val="212492"/>
          <w:sz w:val="24"/>
          <w:szCs w:val="28"/>
          <w:u w:val="single"/>
        </w:rPr>
        <w:t>and</w:t>
      </w:r>
      <w:r w:rsidR="007713EE" w:rsidRPr="00771D41">
        <w:rPr>
          <w:iCs/>
          <w:color w:val="212492"/>
          <w:sz w:val="24"/>
          <w:szCs w:val="28"/>
        </w:rPr>
        <w:t xml:space="preserve"> </w:t>
      </w:r>
      <w:r w:rsidR="007713EE" w:rsidRPr="00771D41">
        <w:rPr>
          <w:b/>
          <w:iCs/>
          <w:color w:val="212492"/>
          <w:sz w:val="24"/>
          <w:szCs w:val="28"/>
        </w:rPr>
        <w:t>two</w:t>
      </w:r>
      <w:r w:rsidR="007713EE" w:rsidRPr="00771D41">
        <w:rPr>
          <w:iCs/>
          <w:color w:val="212492"/>
          <w:sz w:val="24"/>
          <w:szCs w:val="28"/>
        </w:rPr>
        <w:t xml:space="preserve"> Translational</w:t>
      </w:r>
      <w:r w:rsidR="003D446D">
        <w:rPr>
          <w:iCs/>
          <w:color w:val="212492"/>
          <w:sz w:val="24"/>
          <w:szCs w:val="28"/>
        </w:rPr>
        <w:t xml:space="preserve"> </w:t>
      </w:r>
      <w:r w:rsidR="007713EE" w:rsidRPr="00771D41">
        <w:rPr>
          <w:iCs/>
          <w:color w:val="212492"/>
          <w:sz w:val="24"/>
          <w:szCs w:val="28"/>
        </w:rPr>
        <w:t>Summer Studentships available in 2024.</w:t>
      </w:r>
      <w:r w:rsidR="007713EE" w:rsidRPr="00771D41">
        <w:rPr>
          <w:i/>
          <w:color w:val="212492"/>
          <w:sz w:val="24"/>
          <w:szCs w:val="28"/>
        </w:rPr>
        <w:t xml:space="preserve"> </w:t>
      </w:r>
    </w:p>
    <w:p w14:paraId="632CB9F6" w14:textId="480DF3AC" w:rsidR="0017416B" w:rsidRPr="00D6439C" w:rsidRDefault="00D6439C" w:rsidP="00A4687D">
      <w:pPr>
        <w:rPr>
          <w:color w:val="212492"/>
          <w:sz w:val="24"/>
          <w:szCs w:val="24"/>
        </w:rPr>
      </w:pPr>
      <w:r>
        <w:rPr>
          <w:color w:val="212492"/>
          <w:sz w:val="24"/>
          <w:szCs w:val="24"/>
        </w:rPr>
        <w:t xml:space="preserve"> </w:t>
      </w:r>
    </w:p>
    <w:p w14:paraId="4C6160FA" w14:textId="77777777" w:rsidR="0017416B" w:rsidRPr="00D6439C" w:rsidRDefault="0017416B" w:rsidP="00A4687D">
      <w:pPr>
        <w:pStyle w:val="Heading1"/>
      </w:pPr>
      <w:bookmarkStart w:id="10" w:name="_Toc29281934"/>
      <w:bookmarkStart w:id="11" w:name="_Toc152836231"/>
      <w:r w:rsidRPr="00D6439C">
        <w:t xml:space="preserve">Eligibility </w:t>
      </w:r>
      <w:r w:rsidRPr="00A4687D">
        <w:t>Criteria</w:t>
      </w:r>
      <w:bookmarkEnd w:id="10"/>
      <w:bookmarkEnd w:id="11"/>
    </w:p>
    <w:p w14:paraId="4ED2451D" w14:textId="77777777" w:rsidR="0017416B" w:rsidRPr="00D6439C" w:rsidRDefault="0017416B" w:rsidP="0017416B">
      <w:pPr>
        <w:pStyle w:val="Heading2"/>
        <w:numPr>
          <w:ilvl w:val="1"/>
          <w:numId w:val="6"/>
        </w:numPr>
        <w:spacing w:line="240" w:lineRule="auto"/>
        <w:rPr>
          <w:sz w:val="24"/>
          <w:szCs w:val="24"/>
        </w:rPr>
      </w:pPr>
      <w:bookmarkStart w:id="12" w:name="_Toc29281935"/>
      <w:r w:rsidRPr="00D6439C">
        <w:rPr>
          <w:sz w:val="24"/>
          <w:szCs w:val="24"/>
        </w:rPr>
        <w:t xml:space="preserve"> </w:t>
      </w:r>
      <w:bookmarkStart w:id="13" w:name="_Toc152836232"/>
      <w:r w:rsidRPr="00D6439C">
        <w:rPr>
          <w:sz w:val="24"/>
          <w:szCs w:val="24"/>
        </w:rPr>
        <w:t xml:space="preserve">Applicant </w:t>
      </w:r>
      <w:bookmarkEnd w:id="12"/>
      <w:r w:rsidRPr="00D6439C">
        <w:rPr>
          <w:sz w:val="24"/>
          <w:szCs w:val="24"/>
        </w:rPr>
        <w:t>Eligibility</w:t>
      </w:r>
      <w:bookmarkEnd w:id="13"/>
    </w:p>
    <w:p w14:paraId="73B251C2" w14:textId="77777777" w:rsidR="0017416B" w:rsidRPr="00D6439C" w:rsidRDefault="0017416B" w:rsidP="00A4687D">
      <w:pPr>
        <w:rPr>
          <w:color w:val="212492"/>
          <w:sz w:val="24"/>
          <w:szCs w:val="24"/>
        </w:rPr>
      </w:pPr>
      <w:r w:rsidRPr="00D6439C">
        <w:rPr>
          <w:color w:val="212492"/>
          <w:sz w:val="24"/>
          <w:szCs w:val="24"/>
        </w:rPr>
        <w:t>Applications from individuals that do not meet the eligibility criteria will not be assessed. Therefore, we strongly recommend you carefully read the following eligibility criteria and become familiar with the studentship requirements. The student is responsible for preparing the application with support from their supervisor.</w:t>
      </w:r>
    </w:p>
    <w:p w14:paraId="1AF772B8" w14:textId="77777777" w:rsidR="0017416B" w:rsidRPr="00D6439C" w:rsidRDefault="0017416B" w:rsidP="0017416B">
      <w:pPr>
        <w:spacing w:line="240" w:lineRule="auto"/>
        <w:rPr>
          <w:color w:val="212492"/>
          <w:sz w:val="24"/>
          <w:szCs w:val="24"/>
        </w:rPr>
      </w:pPr>
    </w:p>
    <w:p w14:paraId="21F8BE68" w14:textId="77777777" w:rsidR="0017416B" w:rsidRPr="00D6439C" w:rsidRDefault="0017416B" w:rsidP="0017416B">
      <w:pPr>
        <w:spacing w:line="240" w:lineRule="auto"/>
        <w:rPr>
          <w:b/>
          <w:color w:val="212492"/>
          <w:sz w:val="24"/>
          <w:szCs w:val="24"/>
        </w:rPr>
      </w:pPr>
      <w:r w:rsidRPr="00D6439C">
        <w:rPr>
          <w:b/>
          <w:color w:val="212492"/>
          <w:sz w:val="24"/>
          <w:szCs w:val="24"/>
        </w:rPr>
        <w:t>Lead Applicant:</w:t>
      </w:r>
    </w:p>
    <w:p w14:paraId="5EAD7325" w14:textId="77777777" w:rsidR="0017416B" w:rsidRPr="00D6439C" w:rsidRDefault="0017416B" w:rsidP="00966688">
      <w:pPr>
        <w:pStyle w:val="Heading4"/>
        <w:keepNext/>
        <w:keepLines/>
        <w:spacing w:after="0"/>
        <w:rPr>
          <w:rFonts w:eastAsiaTheme="majorEastAsia" w:cstheme="majorBidi"/>
          <w:iCs/>
          <w:color w:val="212492"/>
          <w:sz w:val="24"/>
          <w:szCs w:val="24"/>
          <w:u w:val="none"/>
        </w:rPr>
      </w:pPr>
      <w:r w:rsidRPr="00D6439C">
        <w:rPr>
          <w:rFonts w:eastAsiaTheme="majorEastAsia" w:cstheme="majorBidi"/>
          <w:i w:val="0"/>
          <w:iCs/>
          <w:color w:val="212492"/>
          <w:sz w:val="24"/>
          <w:szCs w:val="24"/>
          <w:u w:val="none"/>
        </w:rPr>
        <w:t>Minimum Eligibility Criteria:</w:t>
      </w:r>
    </w:p>
    <w:p w14:paraId="3F274AB4" w14:textId="7058684E" w:rsidR="0017416B" w:rsidRPr="00D6439C" w:rsidRDefault="0017416B" w:rsidP="0017416B">
      <w:pPr>
        <w:pStyle w:val="ListParagraph"/>
        <w:numPr>
          <w:ilvl w:val="0"/>
          <w:numId w:val="7"/>
        </w:numPr>
        <w:spacing w:line="240" w:lineRule="auto"/>
        <w:jc w:val="both"/>
        <w:rPr>
          <w:color w:val="212492"/>
          <w:szCs w:val="24"/>
        </w:rPr>
      </w:pPr>
      <w:r w:rsidRPr="00D6439C">
        <w:rPr>
          <w:color w:val="212492"/>
          <w:szCs w:val="24"/>
        </w:rPr>
        <w:t xml:space="preserve">You must be a full-time or part-time undergraduate student who is </w:t>
      </w:r>
      <w:r w:rsidRPr="00D6439C">
        <w:rPr>
          <w:b/>
          <w:color w:val="212492"/>
          <w:szCs w:val="24"/>
        </w:rPr>
        <w:t>not</w:t>
      </w:r>
      <w:r w:rsidRPr="00D6439C">
        <w:rPr>
          <w:color w:val="212492"/>
          <w:szCs w:val="24"/>
        </w:rPr>
        <w:t xml:space="preserve"> in final year of your degree</w:t>
      </w:r>
      <w:r w:rsidR="007713EE">
        <w:rPr>
          <w:color w:val="212492"/>
          <w:szCs w:val="24"/>
        </w:rPr>
        <w:t>,</w:t>
      </w:r>
    </w:p>
    <w:p w14:paraId="6169A352" w14:textId="6794021E" w:rsidR="0017416B" w:rsidRPr="00D6439C" w:rsidRDefault="0017416B" w:rsidP="0017416B">
      <w:pPr>
        <w:pStyle w:val="ListParagraph"/>
        <w:numPr>
          <w:ilvl w:val="0"/>
          <w:numId w:val="7"/>
        </w:numPr>
        <w:spacing w:line="240" w:lineRule="auto"/>
        <w:jc w:val="both"/>
        <w:rPr>
          <w:color w:val="212492"/>
          <w:szCs w:val="24"/>
        </w:rPr>
      </w:pPr>
      <w:r w:rsidRPr="00D6439C">
        <w:rPr>
          <w:color w:val="212492"/>
          <w:szCs w:val="24"/>
        </w:rPr>
        <w:t>You must be based in a university/third level institut</w:t>
      </w:r>
      <w:r w:rsidR="00DA5213" w:rsidRPr="00D6439C">
        <w:rPr>
          <w:color w:val="212492"/>
          <w:szCs w:val="24"/>
        </w:rPr>
        <w:t>ion</w:t>
      </w:r>
      <w:r w:rsidRPr="00D6439C">
        <w:rPr>
          <w:color w:val="212492"/>
          <w:szCs w:val="24"/>
        </w:rPr>
        <w:t xml:space="preserve"> in the Republic of Ireland</w:t>
      </w:r>
      <w:r w:rsidR="007713EE">
        <w:rPr>
          <w:color w:val="212492"/>
          <w:szCs w:val="24"/>
        </w:rPr>
        <w:t>,</w:t>
      </w:r>
    </w:p>
    <w:p w14:paraId="2CAB6904" w14:textId="13CEC009" w:rsidR="0017416B" w:rsidRPr="00D6439C" w:rsidRDefault="0017416B" w:rsidP="0017416B">
      <w:pPr>
        <w:pStyle w:val="ListParagraph"/>
        <w:numPr>
          <w:ilvl w:val="0"/>
          <w:numId w:val="7"/>
        </w:numPr>
        <w:spacing w:after="0" w:line="240" w:lineRule="auto"/>
        <w:jc w:val="both"/>
        <w:rPr>
          <w:color w:val="212492"/>
          <w:szCs w:val="24"/>
        </w:rPr>
      </w:pPr>
      <w:r w:rsidRPr="00D6439C">
        <w:rPr>
          <w:color w:val="212492"/>
          <w:szCs w:val="24"/>
        </w:rPr>
        <w:t xml:space="preserve">You must have the support of an appropriate, suitably-qualified supervisor with relevant expertise in research in a </w:t>
      </w:r>
      <w:hyperlink r:id="rId12" w:history="1">
        <w:r w:rsidRPr="00D6439C">
          <w:rPr>
            <w:rStyle w:val="Hyperlink"/>
            <w:color w:val="212492"/>
            <w:szCs w:val="24"/>
          </w:rPr>
          <w:t>HRB</w:t>
        </w:r>
        <w:r w:rsidR="00FD162A" w:rsidRPr="00D6439C">
          <w:rPr>
            <w:rStyle w:val="Hyperlink"/>
            <w:color w:val="212492"/>
            <w:szCs w:val="24"/>
          </w:rPr>
          <w:t>-</w:t>
        </w:r>
        <w:r w:rsidRPr="00D6439C">
          <w:rPr>
            <w:rStyle w:val="Hyperlink"/>
            <w:color w:val="212492"/>
            <w:szCs w:val="24"/>
          </w:rPr>
          <w:t>approved</w:t>
        </w:r>
      </w:hyperlink>
      <w:r w:rsidRPr="00D6439C">
        <w:rPr>
          <w:color w:val="212492"/>
          <w:szCs w:val="24"/>
        </w:rPr>
        <w:t xml:space="preserve"> university/third level </w:t>
      </w:r>
      <w:r w:rsidR="00DA5213" w:rsidRPr="00D6439C">
        <w:rPr>
          <w:color w:val="212492"/>
          <w:szCs w:val="24"/>
        </w:rPr>
        <w:t xml:space="preserve">institution </w:t>
      </w:r>
      <w:r w:rsidRPr="00D6439C">
        <w:rPr>
          <w:color w:val="212492"/>
          <w:szCs w:val="24"/>
        </w:rPr>
        <w:t>within the Republic of Ireland</w:t>
      </w:r>
      <w:r w:rsidR="007713EE">
        <w:rPr>
          <w:color w:val="212492"/>
          <w:szCs w:val="24"/>
        </w:rPr>
        <w:t>,</w:t>
      </w:r>
    </w:p>
    <w:p w14:paraId="46E88B54" w14:textId="0E1D47A8" w:rsidR="0017416B" w:rsidRPr="00D6439C" w:rsidRDefault="0017416B" w:rsidP="0017416B">
      <w:pPr>
        <w:pStyle w:val="ListParagraph"/>
        <w:numPr>
          <w:ilvl w:val="0"/>
          <w:numId w:val="7"/>
        </w:numPr>
        <w:spacing w:after="0" w:line="240" w:lineRule="auto"/>
        <w:jc w:val="both"/>
        <w:rPr>
          <w:color w:val="212492"/>
          <w:szCs w:val="24"/>
        </w:rPr>
      </w:pPr>
      <w:r w:rsidRPr="00D6439C">
        <w:rPr>
          <w:color w:val="212492"/>
          <w:szCs w:val="24"/>
        </w:rPr>
        <w:t>You must identify a suitable HRB</w:t>
      </w:r>
      <w:r w:rsidR="00FD162A" w:rsidRPr="00D6439C">
        <w:rPr>
          <w:color w:val="212492"/>
          <w:szCs w:val="24"/>
        </w:rPr>
        <w:t>-</w:t>
      </w:r>
      <w:r w:rsidRPr="00D6439C">
        <w:rPr>
          <w:color w:val="212492"/>
          <w:szCs w:val="24"/>
        </w:rPr>
        <w:t>approved host institution to administer the award. This must be the university/third-level institution of your academic supervisor</w:t>
      </w:r>
      <w:r w:rsidR="007713EE">
        <w:rPr>
          <w:color w:val="212492"/>
          <w:szCs w:val="24"/>
        </w:rPr>
        <w:t>,</w:t>
      </w:r>
    </w:p>
    <w:p w14:paraId="6235FD4A" w14:textId="24BAA2DD" w:rsidR="0017416B" w:rsidRPr="00D6439C" w:rsidRDefault="0017416B" w:rsidP="0017416B">
      <w:pPr>
        <w:pStyle w:val="ListParagraph"/>
        <w:numPr>
          <w:ilvl w:val="0"/>
          <w:numId w:val="7"/>
        </w:numPr>
        <w:spacing w:after="0" w:line="240" w:lineRule="auto"/>
        <w:jc w:val="both"/>
        <w:rPr>
          <w:color w:val="212492"/>
          <w:szCs w:val="24"/>
        </w:rPr>
      </w:pPr>
      <w:r w:rsidRPr="00D6439C">
        <w:rPr>
          <w:color w:val="212492"/>
          <w:szCs w:val="24"/>
        </w:rPr>
        <w:t>You must undertake the studentship on a full-time basis for a maximum of eight weeks during the summer of 202</w:t>
      </w:r>
      <w:r w:rsidR="00A4687D">
        <w:rPr>
          <w:color w:val="212492"/>
          <w:szCs w:val="24"/>
        </w:rPr>
        <w:t>4</w:t>
      </w:r>
      <w:r w:rsidR="007713EE">
        <w:rPr>
          <w:color w:val="212492"/>
          <w:szCs w:val="24"/>
        </w:rPr>
        <w:t xml:space="preserve">, </w:t>
      </w:r>
      <w:r w:rsidRPr="00D6439C">
        <w:rPr>
          <w:color w:val="212492"/>
          <w:szCs w:val="24"/>
        </w:rPr>
        <w:t>*</w:t>
      </w:r>
    </w:p>
    <w:p w14:paraId="4C42EFAD" w14:textId="3FDC6FD0" w:rsidR="0017416B" w:rsidRPr="00D6439C" w:rsidRDefault="0017416B" w:rsidP="0017416B">
      <w:pPr>
        <w:pStyle w:val="ListParagraph"/>
        <w:numPr>
          <w:ilvl w:val="0"/>
          <w:numId w:val="7"/>
        </w:numPr>
        <w:spacing w:line="240" w:lineRule="auto"/>
        <w:jc w:val="both"/>
        <w:rPr>
          <w:color w:val="212492"/>
          <w:szCs w:val="24"/>
        </w:rPr>
      </w:pPr>
      <w:r w:rsidRPr="00D6439C">
        <w:rPr>
          <w:color w:val="212492"/>
          <w:szCs w:val="24"/>
        </w:rPr>
        <w:t>You m</w:t>
      </w:r>
      <w:r w:rsidR="006F1A48">
        <w:rPr>
          <w:color w:val="212492"/>
          <w:szCs w:val="24"/>
        </w:rPr>
        <w:t xml:space="preserve">ust be studying for a degree of relevance to the summer studentship you are applying </w:t>
      </w:r>
      <w:r w:rsidR="007713EE">
        <w:rPr>
          <w:color w:val="212492"/>
          <w:szCs w:val="24"/>
        </w:rPr>
        <w:t>for.</w:t>
      </w:r>
      <w:r w:rsidR="007713EE" w:rsidRPr="00D6439C">
        <w:rPr>
          <w:color w:val="212492"/>
          <w:szCs w:val="24"/>
        </w:rPr>
        <w:t xml:space="preserve"> *</w:t>
      </w:r>
      <w:r w:rsidRPr="00D6439C">
        <w:rPr>
          <w:color w:val="212492"/>
          <w:szCs w:val="24"/>
        </w:rPr>
        <w:t>*</w:t>
      </w:r>
    </w:p>
    <w:p w14:paraId="55AD4617" w14:textId="422E545F" w:rsidR="0017416B" w:rsidRPr="00771D41" w:rsidRDefault="0017416B" w:rsidP="007713EE">
      <w:pPr>
        <w:pStyle w:val="TOC1"/>
        <w:rPr>
          <w:sz w:val="24"/>
          <w:szCs w:val="24"/>
        </w:rPr>
      </w:pPr>
      <w:r w:rsidRPr="00771D41">
        <w:rPr>
          <w:sz w:val="24"/>
          <w:szCs w:val="24"/>
        </w:rPr>
        <w:t>*Note: Both full-time and part-time students are eligible to apply, however, you must be able to undertake the studentship on a full-time basis for a maximum of eight weeks during the summer of 202</w:t>
      </w:r>
      <w:r w:rsidR="008332A1" w:rsidRPr="00771D41">
        <w:rPr>
          <w:sz w:val="24"/>
          <w:szCs w:val="24"/>
        </w:rPr>
        <w:t>4</w:t>
      </w:r>
      <w:r w:rsidRPr="00771D41">
        <w:rPr>
          <w:sz w:val="24"/>
          <w:szCs w:val="24"/>
        </w:rPr>
        <w:t>. The period of research cannot overlap with academic term time.</w:t>
      </w:r>
    </w:p>
    <w:p w14:paraId="7366CF9F" w14:textId="01E139FF" w:rsidR="0017416B" w:rsidRPr="00771D41" w:rsidRDefault="0017416B" w:rsidP="007713EE">
      <w:pPr>
        <w:pStyle w:val="TOC1"/>
        <w:rPr>
          <w:sz w:val="24"/>
          <w:szCs w:val="24"/>
        </w:rPr>
      </w:pPr>
      <w:r w:rsidRPr="00771D41">
        <w:rPr>
          <w:sz w:val="24"/>
          <w:szCs w:val="24"/>
        </w:rPr>
        <w:t xml:space="preserve">**Note: Applicants that are unsure about their degree eligibility, please contact </w:t>
      </w:r>
      <w:hyperlink r:id="rId13" w:history="1">
        <w:r w:rsidRPr="00771D41">
          <w:rPr>
            <w:rStyle w:val="Hyperlink"/>
            <w:color w:val="212492"/>
            <w:sz w:val="24"/>
            <w:szCs w:val="24"/>
          </w:rPr>
          <w:t>grants@irishcancer.ie</w:t>
        </w:r>
      </w:hyperlink>
      <w:r w:rsidRPr="00771D41">
        <w:rPr>
          <w:sz w:val="24"/>
          <w:szCs w:val="24"/>
        </w:rPr>
        <w:t xml:space="preserve"> before</w:t>
      </w:r>
      <w:r w:rsidR="007E7F9B" w:rsidRPr="00771D41">
        <w:rPr>
          <w:sz w:val="24"/>
          <w:szCs w:val="24"/>
        </w:rPr>
        <w:t xml:space="preserve"> 3pm</w:t>
      </w:r>
      <w:r w:rsidRPr="00771D41">
        <w:rPr>
          <w:sz w:val="24"/>
          <w:szCs w:val="24"/>
        </w:rPr>
        <w:t xml:space="preserve"> Thursday the </w:t>
      </w:r>
      <w:proofErr w:type="gramStart"/>
      <w:r w:rsidR="00A4687D" w:rsidRPr="00771D41">
        <w:rPr>
          <w:sz w:val="24"/>
          <w:szCs w:val="24"/>
        </w:rPr>
        <w:t>1</w:t>
      </w:r>
      <w:r w:rsidR="00A4687D" w:rsidRPr="00771D41">
        <w:rPr>
          <w:sz w:val="24"/>
          <w:szCs w:val="24"/>
          <w:vertAlign w:val="superscript"/>
        </w:rPr>
        <w:t>st</w:t>
      </w:r>
      <w:proofErr w:type="gramEnd"/>
      <w:r w:rsidR="00A4687D" w:rsidRPr="00771D41">
        <w:rPr>
          <w:sz w:val="24"/>
          <w:szCs w:val="24"/>
        </w:rPr>
        <w:t xml:space="preserve"> </w:t>
      </w:r>
      <w:r w:rsidRPr="00771D41">
        <w:rPr>
          <w:sz w:val="24"/>
          <w:szCs w:val="24"/>
        </w:rPr>
        <w:t>February 202</w:t>
      </w:r>
      <w:r w:rsidR="00A4687D" w:rsidRPr="00771D41">
        <w:rPr>
          <w:sz w:val="24"/>
          <w:szCs w:val="24"/>
        </w:rPr>
        <w:t>4</w:t>
      </w:r>
      <w:r w:rsidRPr="00771D41">
        <w:rPr>
          <w:sz w:val="24"/>
          <w:szCs w:val="24"/>
        </w:rPr>
        <w:t xml:space="preserve"> and we can advise.</w:t>
      </w:r>
    </w:p>
    <w:p w14:paraId="4A37FCD9" w14:textId="77777777" w:rsidR="0017416B" w:rsidRPr="00D6439C" w:rsidRDefault="0017416B" w:rsidP="0017416B">
      <w:pPr>
        <w:spacing w:line="240" w:lineRule="auto"/>
        <w:rPr>
          <w:i/>
          <w:color w:val="212492"/>
          <w:sz w:val="24"/>
          <w:szCs w:val="24"/>
        </w:rPr>
      </w:pPr>
    </w:p>
    <w:p w14:paraId="60EBF4DC" w14:textId="77777777" w:rsidR="0017416B" w:rsidRPr="00D6439C" w:rsidRDefault="0017416B" w:rsidP="0017416B">
      <w:pPr>
        <w:spacing w:line="240" w:lineRule="auto"/>
        <w:rPr>
          <w:color w:val="212492"/>
          <w:sz w:val="24"/>
          <w:szCs w:val="24"/>
          <w:u w:val="single"/>
        </w:rPr>
      </w:pPr>
      <w:r w:rsidRPr="00D6439C">
        <w:rPr>
          <w:color w:val="212492"/>
          <w:sz w:val="24"/>
          <w:szCs w:val="24"/>
          <w:u w:val="single"/>
        </w:rPr>
        <w:t xml:space="preserve">The Lead Applicant </w:t>
      </w:r>
      <w:r w:rsidRPr="00D6439C">
        <w:rPr>
          <w:b/>
          <w:color w:val="212492"/>
          <w:sz w:val="24"/>
          <w:szCs w:val="24"/>
          <w:u w:val="single"/>
        </w:rPr>
        <w:t>Must Not</w:t>
      </w:r>
      <w:r w:rsidRPr="00D6439C">
        <w:rPr>
          <w:color w:val="212492"/>
          <w:sz w:val="24"/>
          <w:szCs w:val="24"/>
          <w:u w:val="single"/>
        </w:rPr>
        <w:t>:</w:t>
      </w:r>
    </w:p>
    <w:p w14:paraId="571D8891" w14:textId="29D2F7D8" w:rsidR="0017416B" w:rsidRPr="00D6439C" w:rsidRDefault="0017416B" w:rsidP="0017416B">
      <w:pPr>
        <w:pStyle w:val="ListParagraph"/>
        <w:numPr>
          <w:ilvl w:val="0"/>
          <w:numId w:val="5"/>
        </w:numPr>
        <w:spacing w:line="240" w:lineRule="auto"/>
        <w:jc w:val="both"/>
        <w:rPr>
          <w:color w:val="212492"/>
          <w:szCs w:val="24"/>
        </w:rPr>
      </w:pPr>
      <w:r w:rsidRPr="00D6439C">
        <w:rPr>
          <w:color w:val="212492"/>
          <w:szCs w:val="24"/>
        </w:rPr>
        <w:t>Be in the final year of your undergraduate degree course</w:t>
      </w:r>
      <w:r w:rsidR="007713EE">
        <w:rPr>
          <w:color w:val="212492"/>
          <w:szCs w:val="24"/>
        </w:rPr>
        <w:t>,</w:t>
      </w:r>
    </w:p>
    <w:p w14:paraId="230D0B0E" w14:textId="6BA7B308" w:rsidR="0017416B" w:rsidRPr="00D6439C" w:rsidRDefault="0017416B" w:rsidP="0017416B">
      <w:pPr>
        <w:pStyle w:val="ListParagraph"/>
        <w:numPr>
          <w:ilvl w:val="0"/>
          <w:numId w:val="5"/>
        </w:numPr>
        <w:spacing w:line="240" w:lineRule="auto"/>
        <w:jc w:val="both"/>
        <w:rPr>
          <w:color w:val="212492"/>
          <w:szCs w:val="24"/>
        </w:rPr>
      </w:pPr>
      <w:r w:rsidRPr="00D6439C">
        <w:rPr>
          <w:color w:val="212492"/>
          <w:szCs w:val="24"/>
        </w:rPr>
        <w:t xml:space="preserve">Have previously conducted a </w:t>
      </w:r>
      <w:proofErr w:type="gramStart"/>
      <w:r w:rsidRPr="00D6439C">
        <w:rPr>
          <w:color w:val="212492"/>
          <w:szCs w:val="24"/>
        </w:rPr>
        <w:t>Masters</w:t>
      </w:r>
      <w:proofErr w:type="gramEnd"/>
      <w:r w:rsidRPr="00D6439C">
        <w:rPr>
          <w:color w:val="212492"/>
          <w:szCs w:val="24"/>
        </w:rPr>
        <w:t xml:space="preserve"> or PhD</w:t>
      </w:r>
      <w:r w:rsidR="007713EE">
        <w:rPr>
          <w:color w:val="212492"/>
          <w:szCs w:val="24"/>
        </w:rPr>
        <w:t>,</w:t>
      </w:r>
    </w:p>
    <w:p w14:paraId="466DCC89" w14:textId="1B1D9E21" w:rsidR="0017416B" w:rsidRPr="00D6439C" w:rsidRDefault="0017416B" w:rsidP="0017416B">
      <w:pPr>
        <w:pStyle w:val="ListParagraph"/>
        <w:numPr>
          <w:ilvl w:val="0"/>
          <w:numId w:val="5"/>
        </w:numPr>
        <w:spacing w:line="240" w:lineRule="auto"/>
        <w:jc w:val="both"/>
        <w:rPr>
          <w:color w:val="212492"/>
          <w:szCs w:val="24"/>
        </w:rPr>
      </w:pPr>
      <w:r w:rsidRPr="00D6439C">
        <w:rPr>
          <w:color w:val="212492"/>
          <w:szCs w:val="24"/>
        </w:rPr>
        <w:t>Have held an Irish Cancer Society Summer Studentship previously</w:t>
      </w:r>
      <w:r w:rsidR="007713EE">
        <w:rPr>
          <w:color w:val="212492"/>
          <w:szCs w:val="24"/>
        </w:rPr>
        <w:t>,</w:t>
      </w:r>
    </w:p>
    <w:p w14:paraId="7D4C834D" w14:textId="23B833FC" w:rsidR="0017416B" w:rsidRPr="00D6439C" w:rsidRDefault="0017416B" w:rsidP="0017416B">
      <w:pPr>
        <w:pStyle w:val="ListParagraph"/>
        <w:numPr>
          <w:ilvl w:val="0"/>
          <w:numId w:val="5"/>
        </w:numPr>
        <w:spacing w:line="240" w:lineRule="auto"/>
        <w:jc w:val="both"/>
        <w:rPr>
          <w:color w:val="212492"/>
          <w:szCs w:val="24"/>
        </w:rPr>
      </w:pPr>
      <w:r w:rsidRPr="00D6439C">
        <w:rPr>
          <w:color w:val="212492"/>
          <w:szCs w:val="24"/>
        </w:rPr>
        <w:t>Hold a summer studentship/internship/scholarship from another organisation at the same time during the summer of 202</w:t>
      </w:r>
      <w:r w:rsidR="00A4687D">
        <w:rPr>
          <w:color w:val="212492"/>
          <w:szCs w:val="24"/>
        </w:rPr>
        <w:t>4</w:t>
      </w:r>
      <w:r w:rsidR="007713EE">
        <w:rPr>
          <w:color w:val="212492"/>
          <w:szCs w:val="24"/>
        </w:rPr>
        <w:t>.</w:t>
      </w:r>
    </w:p>
    <w:p w14:paraId="7B561183" w14:textId="77777777" w:rsidR="0017416B" w:rsidRPr="00D6439C" w:rsidRDefault="0017416B" w:rsidP="0017416B">
      <w:pPr>
        <w:pStyle w:val="ListParagraph"/>
        <w:spacing w:line="240" w:lineRule="auto"/>
        <w:ind w:left="360"/>
        <w:jc w:val="both"/>
        <w:rPr>
          <w:color w:val="212492"/>
          <w:szCs w:val="24"/>
        </w:rPr>
      </w:pPr>
    </w:p>
    <w:p w14:paraId="2FEAC833" w14:textId="79C74DFE" w:rsidR="0017416B" w:rsidRPr="00D6439C" w:rsidRDefault="0017416B" w:rsidP="00A4687D">
      <w:pPr>
        <w:rPr>
          <w:i/>
          <w:color w:val="212492"/>
          <w:sz w:val="24"/>
          <w:szCs w:val="24"/>
        </w:rPr>
      </w:pPr>
      <w:r w:rsidRPr="00D6439C">
        <w:rPr>
          <w:b/>
          <w:color w:val="212492"/>
          <w:sz w:val="24"/>
          <w:szCs w:val="24"/>
        </w:rPr>
        <w:lastRenderedPageBreak/>
        <w:t xml:space="preserve">Note: </w:t>
      </w:r>
      <w:r w:rsidRPr="00D6439C">
        <w:rPr>
          <w:color w:val="212492"/>
          <w:sz w:val="24"/>
          <w:szCs w:val="24"/>
        </w:rPr>
        <w:t xml:space="preserve">Each student can only make </w:t>
      </w:r>
      <w:r w:rsidRPr="00D6439C">
        <w:rPr>
          <w:bCs/>
          <w:color w:val="212492"/>
          <w:sz w:val="24"/>
          <w:szCs w:val="24"/>
        </w:rPr>
        <w:t xml:space="preserve">one </w:t>
      </w:r>
      <w:r w:rsidRPr="00D6439C">
        <w:rPr>
          <w:color w:val="212492"/>
          <w:sz w:val="24"/>
          <w:szCs w:val="24"/>
        </w:rPr>
        <w:t>application to this stud</w:t>
      </w:r>
      <w:r w:rsidR="00672DAA">
        <w:rPr>
          <w:color w:val="212492"/>
          <w:sz w:val="24"/>
          <w:szCs w:val="24"/>
        </w:rPr>
        <w:t>entship programme in this round.</w:t>
      </w:r>
      <w:r w:rsidRPr="00D6439C">
        <w:rPr>
          <w:color w:val="212492"/>
          <w:sz w:val="24"/>
          <w:szCs w:val="24"/>
        </w:rPr>
        <w:t xml:space="preserve"> Where two applications are received from the same applicant, both will be deemed ineligible. </w:t>
      </w:r>
      <w:r w:rsidR="00672DAA">
        <w:rPr>
          <w:color w:val="212492"/>
          <w:sz w:val="24"/>
          <w:szCs w:val="24"/>
        </w:rPr>
        <w:t xml:space="preserve">Similarly, students cannot </w:t>
      </w:r>
      <w:proofErr w:type="gramStart"/>
      <w:r w:rsidR="00672DAA">
        <w:rPr>
          <w:color w:val="212492"/>
          <w:sz w:val="24"/>
          <w:szCs w:val="24"/>
        </w:rPr>
        <w:t>submit an application</w:t>
      </w:r>
      <w:proofErr w:type="gramEnd"/>
      <w:r w:rsidR="00672DAA">
        <w:rPr>
          <w:color w:val="212492"/>
          <w:sz w:val="24"/>
          <w:szCs w:val="24"/>
        </w:rPr>
        <w:t xml:space="preserve"> </w:t>
      </w:r>
      <w:r w:rsidR="009F2DF9">
        <w:rPr>
          <w:color w:val="212492"/>
          <w:sz w:val="24"/>
          <w:szCs w:val="24"/>
        </w:rPr>
        <w:t xml:space="preserve">to </w:t>
      </w:r>
      <w:r w:rsidR="00672DAA">
        <w:rPr>
          <w:color w:val="212492"/>
          <w:sz w:val="24"/>
          <w:szCs w:val="24"/>
        </w:rPr>
        <w:t xml:space="preserve">both the </w:t>
      </w:r>
      <w:r w:rsidR="00636B75">
        <w:rPr>
          <w:color w:val="212492"/>
          <w:sz w:val="24"/>
          <w:szCs w:val="24"/>
        </w:rPr>
        <w:t>Survivorship</w:t>
      </w:r>
      <w:r w:rsidR="00672DAA">
        <w:rPr>
          <w:color w:val="212492"/>
          <w:sz w:val="24"/>
          <w:szCs w:val="24"/>
        </w:rPr>
        <w:t xml:space="preserve"> and </w:t>
      </w:r>
      <w:r w:rsidR="00636B75">
        <w:rPr>
          <w:color w:val="212492"/>
          <w:sz w:val="24"/>
          <w:szCs w:val="24"/>
        </w:rPr>
        <w:t>T</w:t>
      </w:r>
      <w:r w:rsidR="00672DAA">
        <w:rPr>
          <w:color w:val="212492"/>
          <w:sz w:val="24"/>
          <w:szCs w:val="24"/>
        </w:rPr>
        <w:t xml:space="preserve">ranslational studentship. </w:t>
      </w:r>
      <w:r w:rsidRPr="00D6439C">
        <w:rPr>
          <w:color w:val="212492"/>
          <w:sz w:val="24"/>
          <w:szCs w:val="24"/>
        </w:rPr>
        <w:t>Where two students submit the same projects under the same supervisor in this round, both projects will be deemed ineligible. Applications that do not meet the eligibility criteria or do not meet the remit of the award will be deemed ineligible.</w:t>
      </w:r>
    </w:p>
    <w:p w14:paraId="715571C2" w14:textId="43B2F2AE" w:rsidR="0017416B" w:rsidRPr="00D6439C" w:rsidRDefault="0017416B" w:rsidP="0017416B">
      <w:pPr>
        <w:pStyle w:val="Heading2"/>
        <w:numPr>
          <w:ilvl w:val="1"/>
          <w:numId w:val="6"/>
        </w:numPr>
        <w:spacing w:line="240" w:lineRule="auto"/>
        <w:rPr>
          <w:sz w:val="24"/>
          <w:szCs w:val="24"/>
        </w:rPr>
      </w:pPr>
      <w:r w:rsidRPr="00D6439C">
        <w:rPr>
          <w:sz w:val="24"/>
          <w:szCs w:val="24"/>
        </w:rPr>
        <w:t xml:space="preserve"> </w:t>
      </w:r>
      <w:bookmarkStart w:id="14" w:name="_Toc152836233"/>
      <w:r w:rsidR="00FD162A" w:rsidRPr="00D6439C">
        <w:rPr>
          <w:sz w:val="24"/>
          <w:szCs w:val="24"/>
        </w:rPr>
        <w:t xml:space="preserve">Institution </w:t>
      </w:r>
      <w:r w:rsidR="00576666">
        <w:rPr>
          <w:sz w:val="24"/>
          <w:szCs w:val="24"/>
        </w:rPr>
        <w:t>Eligibility</w:t>
      </w:r>
      <w:bookmarkEnd w:id="14"/>
    </w:p>
    <w:p w14:paraId="75FA0108" w14:textId="35A53C60" w:rsidR="0017416B" w:rsidRPr="00D6439C" w:rsidRDefault="0017416B" w:rsidP="00A4687D">
      <w:pPr>
        <w:rPr>
          <w:color w:val="212492"/>
          <w:sz w:val="24"/>
          <w:szCs w:val="24"/>
        </w:rPr>
      </w:pPr>
      <w:r w:rsidRPr="00D6439C">
        <w:rPr>
          <w:color w:val="212492"/>
          <w:sz w:val="24"/>
          <w:szCs w:val="24"/>
        </w:rPr>
        <w:t xml:space="preserve">The host </w:t>
      </w:r>
      <w:r w:rsidR="00FD162A" w:rsidRPr="00D6439C">
        <w:rPr>
          <w:color w:val="212492"/>
          <w:sz w:val="24"/>
          <w:szCs w:val="24"/>
        </w:rPr>
        <w:t xml:space="preserve">institution </w:t>
      </w:r>
      <w:r w:rsidRPr="00D6439C">
        <w:rPr>
          <w:color w:val="212492"/>
          <w:sz w:val="24"/>
          <w:szCs w:val="24"/>
        </w:rPr>
        <w:t xml:space="preserve">must be the higher education </w:t>
      </w:r>
      <w:r w:rsidR="00FD162A" w:rsidRPr="00D6439C">
        <w:rPr>
          <w:color w:val="212492"/>
          <w:sz w:val="24"/>
          <w:szCs w:val="24"/>
        </w:rPr>
        <w:t xml:space="preserve">institution </w:t>
      </w:r>
      <w:r w:rsidRPr="00D6439C">
        <w:rPr>
          <w:color w:val="212492"/>
          <w:sz w:val="24"/>
          <w:szCs w:val="24"/>
        </w:rPr>
        <w:t xml:space="preserve">where the academic supervisor is based. The host institution is the organisation that receives and administers grant funding and is responsible for compliance with all general and specific terms and conditions of awards. </w:t>
      </w:r>
    </w:p>
    <w:p w14:paraId="13067CEE" w14:textId="77777777" w:rsidR="0017416B" w:rsidRPr="00D6439C" w:rsidRDefault="0017416B" w:rsidP="00A4687D">
      <w:pPr>
        <w:rPr>
          <w:color w:val="212492"/>
          <w:sz w:val="24"/>
          <w:szCs w:val="24"/>
        </w:rPr>
      </w:pPr>
      <w:proofErr w:type="gramStart"/>
      <w:r w:rsidRPr="00D6439C">
        <w:rPr>
          <w:color w:val="212492"/>
          <w:sz w:val="24"/>
          <w:szCs w:val="24"/>
        </w:rPr>
        <w:t>In order to</w:t>
      </w:r>
      <w:proofErr w:type="gramEnd"/>
      <w:r w:rsidRPr="00D6439C">
        <w:rPr>
          <w:color w:val="212492"/>
          <w:sz w:val="24"/>
          <w:szCs w:val="24"/>
        </w:rPr>
        <w:t xml:space="preserve"> be eligible to apply for funding, a proposed host institution must be based in the Republic of Ireland and must be listed as an approved host institution on the Health Research Board’s website:</w:t>
      </w:r>
    </w:p>
    <w:p w14:paraId="7AF37506" w14:textId="576DC036" w:rsidR="0017416B" w:rsidRDefault="003D446D" w:rsidP="00A4687D">
      <w:pPr>
        <w:rPr>
          <w:color w:val="212492"/>
          <w:sz w:val="24"/>
          <w:szCs w:val="24"/>
        </w:rPr>
      </w:pPr>
      <w:hyperlink r:id="rId14" w:history="1">
        <w:r w:rsidR="0017416B" w:rsidRPr="00D6439C">
          <w:rPr>
            <w:rStyle w:val="Hyperlink"/>
            <w:color w:val="212492"/>
            <w:sz w:val="24"/>
            <w:szCs w:val="24"/>
          </w:rPr>
          <w:t>https://www.hrb.ie/funding/funding-schemes/before-you-apply/all-grant-policies/hrb-policy-on-approval-of-host-institutions</w:t>
        </w:r>
      </w:hyperlink>
      <w:r w:rsidR="0017416B" w:rsidRPr="00D6439C">
        <w:rPr>
          <w:color w:val="212492"/>
          <w:sz w:val="24"/>
          <w:szCs w:val="24"/>
        </w:rPr>
        <w:t xml:space="preserve"> </w:t>
      </w:r>
    </w:p>
    <w:p w14:paraId="2873BE32" w14:textId="6CBD629A" w:rsidR="00576666" w:rsidRDefault="00576666" w:rsidP="00A4687D">
      <w:pPr>
        <w:rPr>
          <w:color w:val="212492"/>
          <w:sz w:val="24"/>
          <w:szCs w:val="24"/>
        </w:rPr>
      </w:pPr>
    </w:p>
    <w:p w14:paraId="2D79BEF9" w14:textId="77777777" w:rsidR="00576666" w:rsidRPr="00D6439C" w:rsidRDefault="00576666" w:rsidP="00A4687D">
      <w:pPr>
        <w:pStyle w:val="Heading2"/>
        <w:numPr>
          <w:ilvl w:val="1"/>
          <w:numId w:val="6"/>
        </w:numPr>
        <w:rPr>
          <w:sz w:val="24"/>
          <w:szCs w:val="24"/>
        </w:rPr>
      </w:pPr>
      <w:bookmarkStart w:id="15" w:name="_Toc29281936"/>
      <w:bookmarkStart w:id="16" w:name="_Toc152836234"/>
      <w:r w:rsidRPr="00D6439C">
        <w:rPr>
          <w:sz w:val="24"/>
          <w:szCs w:val="24"/>
        </w:rPr>
        <w:t>Academic Supervision</w:t>
      </w:r>
      <w:bookmarkEnd w:id="15"/>
      <w:bookmarkEnd w:id="16"/>
    </w:p>
    <w:p w14:paraId="32A0268E" w14:textId="68A3013B" w:rsidR="00576666" w:rsidRPr="00D6439C" w:rsidRDefault="00576666" w:rsidP="00A4687D">
      <w:pPr>
        <w:rPr>
          <w:color w:val="212492"/>
          <w:sz w:val="24"/>
          <w:szCs w:val="24"/>
        </w:rPr>
      </w:pPr>
      <w:r w:rsidRPr="00D6439C">
        <w:rPr>
          <w:color w:val="212492"/>
          <w:sz w:val="24"/>
          <w:szCs w:val="24"/>
        </w:rPr>
        <w:t xml:space="preserve">Supervision must be by a </w:t>
      </w:r>
      <w:r w:rsidR="00A4687D" w:rsidRPr="00D6439C">
        <w:rPr>
          <w:color w:val="212492"/>
          <w:sz w:val="24"/>
          <w:szCs w:val="24"/>
        </w:rPr>
        <w:t>suitably qualified</w:t>
      </w:r>
      <w:r w:rsidRPr="00D6439C">
        <w:rPr>
          <w:color w:val="212492"/>
          <w:sz w:val="24"/>
          <w:szCs w:val="24"/>
        </w:rPr>
        <w:t xml:space="preserve"> individual with a good research track record in the research area. The academic supervisor must be affiliated to a HRB approved university/third-level institution within the Republic of Ireland.</w:t>
      </w:r>
    </w:p>
    <w:p w14:paraId="44F3F618" w14:textId="77777777" w:rsidR="00576666" w:rsidRPr="00D6439C" w:rsidRDefault="00576666" w:rsidP="00A4687D">
      <w:pPr>
        <w:rPr>
          <w:color w:val="212492"/>
          <w:sz w:val="24"/>
          <w:szCs w:val="24"/>
        </w:rPr>
      </w:pPr>
      <w:r w:rsidRPr="00D6439C">
        <w:rPr>
          <w:color w:val="212492"/>
          <w:sz w:val="24"/>
          <w:szCs w:val="24"/>
        </w:rPr>
        <w:t xml:space="preserve">Supervisors are eligible to supervise a summer student once they have appropriate experience. Supervisors must have a minimum of four years active research experience (career breaks, flexible working arrangements, change of disciplines or sector, etc., will be taken into consideration) and a good scientific track record. They must be in their current post for the duration of the proposed project and have secured the support of their institution. </w:t>
      </w:r>
    </w:p>
    <w:p w14:paraId="5E34CEC2" w14:textId="77777777" w:rsidR="00576666" w:rsidRPr="00D6439C" w:rsidRDefault="00576666" w:rsidP="00A4687D">
      <w:pPr>
        <w:rPr>
          <w:color w:val="212492"/>
          <w:sz w:val="24"/>
          <w:szCs w:val="24"/>
        </w:rPr>
      </w:pPr>
      <w:r w:rsidRPr="00D6439C">
        <w:rPr>
          <w:color w:val="212492"/>
          <w:sz w:val="24"/>
          <w:szCs w:val="24"/>
        </w:rPr>
        <w:t>The supervisor must guide the student during the studentship period so that they acquire the necessary skills to conduct the research project. The student is required to complete the proposed work and write a concise scientific report within the studentship timeframe.</w:t>
      </w:r>
    </w:p>
    <w:p w14:paraId="2AECD2BA" w14:textId="77777777" w:rsidR="00576666" w:rsidRPr="00D6439C" w:rsidRDefault="00576666" w:rsidP="00A4687D">
      <w:pPr>
        <w:rPr>
          <w:color w:val="212492"/>
          <w:sz w:val="24"/>
          <w:szCs w:val="24"/>
        </w:rPr>
      </w:pPr>
      <w:r w:rsidRPr="00D6439C">
        <w:rPr>
          <w:b/>
          <w:color w:val="212492"/>
          <w:sz w:val="24"/>
          <w:szCs w:val="24"/>
        </w:rPr>
        <w:t xml:space="preserve">Note: </w:t>
      </w:r>
      <w:r w:rsidRPr="00D6439C">
        <w:rPr>
          <w:color w:val="212492"/>
          <w:sz w:val="24"/>
          <w:szCs w:val="24"/>
        </w:rPr>
        <w:t xml:space="preserve">The student must identify their own supervisor. The Irish Cancer Society will not assist in the identification of supervision for a summer studentship application. </w:t>
      </w:r>
    </w:p>
    <w:p w14:paraId="68DD5AB8" w14:textId="77777777" w:rsidR="0017416B" w:rsidRPr="00D6439C" w:rsidRDefault="0017416B" w:rsidP="00A4687D">
      <w:pPr>
        <w:rPr>
          <w:color w:val="212492"/>
          <w:sz w:val="24"/>
          <w:szCs w:val="24"/>
        </w:rPr>
      </w:pPr>
    </w:p>
    <w:p w14:paraId="28CD03BF" w14:textId="77777777" w:rsidR="00AD6980" w:rsidRDefault="00AD6980" w:rsidP="00A4687D">
      <w:pPr>
        <w:pStyle w:val="Heading1"/>
        <w:sectPr w:rsidR="00AD6980" w:rsidSect="00B535D4">
          <w:footerReference w:type="default" r:id="rId15"/>
          <w:pgSz w:w="11906" w:h="16838"/>
          <w:pgMar w:top="1440" w:right="1440" w:bottom="1440" w:left="1440" w:header="709" w:footer="454" w:gutter="0"/>
          <w:cols w:space="708"/>
          <w:docGrid w:linePitch="360"/>
        </w:sectPr>
      </w:pPr>
      <w:bookmarkStart w:id="17" w:name="_Toc29281938"/>
    </w:p>
    <w:p w14:paraId="0EEE2248" w14:textId="77777777" w:rsidR="0017416B" w:rsidRPr="00D6439C" w:rsidRDefault="0017416B" w:rsidP="00A4687D">
      <w:pPr>
        <w:pStyle w:val="Heading1"/>
      </w:pPr>
      <w:bookmarkStart w:id="18" w:name="_Toc152836235"/>
      <w:r w:rsidRPr="00A4687D">
        <w:lastRenderedPageBreak/>
        <w:t>Application</w:t>
      </w:r>
      <w:r w:rsidRPr="00D6439C">
        <w:t xml:space="preserve"> Procedure</w:t>
      </w:r>
      <w:bookmarkEnd w:id="17"/>
      <w:bookmarkEnd w:id="18"/>
    </w:p>
    <w:p w14:paraId="60A5EB09" w14:textId="4FCA97F7" w:rsidR="0017416B" w:rsidRPr="00D6439C" w:rsidRDefault="0017416B" w:rsidP="00FC584B">
      <w:pPr>
        <w:pStyle w:val="Heading2"/>
        <w:numPr>
          <w:ilvl w:val="1"/>
          <w:numId w:val="21"/>
        </w:numPr>
        <w:rPr>
          <w:sz w:val="24"/>
          <w:szCs w:val="24"/>
        </w:rPr>
      </w:pPr>
      <w:bookmarkStart w:id="19" w:name="_Toc152836236"/>
      <w:r w:rsidRPr="00D6439C">
        <w:rPr>
          <w:sz w:val="24"/>
          <w:szCs w:val="24"/>
        </w:rPr>
        <w:t>How to Apply</w:t>
      </w:r>
      <w:bookmarkEnd w:id="19"/>
    </w:p>
    <w:p w14:paraId="5836B207" w14:textId="37A15D75" w:rsidR="0017416B" w:rsidRPr="00D6439C" w:rsidRDefault="0017416B" w:rsidP="00AD6980">
      <w:pPr>
        <w:rPr>
          <w:color w:val="212492"/>
          <w:sz w:val="24"/>
          <w:szCs w:val="24"/>
        </w:rPr>
      </w:pPr>
      <w:r w:rsidRPr="00D6439C">
        <w:rPr>
          <w:color w:val="212492"/>
          <w:sz w:val="24"/>
          <w:szCs w:val="24"/>
        </w:rPr>
        <w:t xml:space="preserve">Prior to applying, you must read this document through to completion. Applications must be completed and submitted through the Irish Cancer Society online grant management system. </w:t>
      </w:r>
      <w:proofErr w:type="gramStart"/>
      <w:r w:rsidRPr="00D6439C">
        <w:rPr>
          <w:color w:val="212492"/>
          <w:sz w:val="24"/>
          <w:szCs w:val="24"/>
        </w:rPr>
        <w:t>In order to</w:t>
      </w:r>
      <w:proofErr w:type="gramEnd"/>
      <w:r w:rsidRPr="00D6439C">
        <w:rPr>
          <w:color w:val="212492"/>
          <w:sz w:val="24"/>
          <w:szCs w:val="24"/>
        </w:rPr>
        <w:t xml:space="preserve"> submit an online </w:t>
      </w:r>
      <w:r w:rsidR="00AD6980" w:rsidRPr="00D6439C">
        <w:rPr>
          <w:color w:val="212492"/>
          <w:sz w:val="24"/>
          <w:szCs w:val="24"/>
        </w:rPr>
        <w:t>application,</w:t>
      </w:r>
      <w:r w:rsidRPr="00D6439C">
        <w:rPr>
          <w:color w:val="212492"/>
          <w:sz w:val="24"/>
          <w:szCs w:val="24"/>
        </w:rPr>
        <w:t xml:space="preserve"> you are required to register at the following address: </w:t>
      </w:r>
      <w:hyperlink r:id="rId16" w:history="1">
        <w:r w:rsidRPr="00D6439C">
          <w:rPr>
            <w:rStyle w:val="Hyperlink"/>
            <w:color w:val="212492"/>
            <w:sz w:val="24"/>
            <w:szCs w:val="24"/>
          </w:rPr>
          <w:t>https://grants.cancer.ie</w:t>
        </w:r>
      </w:hyperlink>
      <w:r w:rsidRPr="00D6439C">
        <w:rPr>
          <w:color w:val="212492"/>
          <w:sz w:val="24"/>
          <w:szCs w:val="24"/>
        </w:rPr>
        <w:t xml:space="preserve">. When registering, please fill out all the fields on the registration form. </w:t>
      </w:r>
    </w:p>
    <w:p w14:paraId="455896C0" w14:textId="66D48702" w:rsidR="0017416B" w:rsidRPr="00D6439C" w:rsidRDefault="0017416B" w:rsidP="00AD6980">
      <w:pPr>
        <w:rPr>
          <w:color w:val="212492"/>
          <w:sz w:val="24"/>
          <w:szCs w:val="24"/>
        </w:rPr>
      </w:pPr>
      <w:r w:rsidRPr="00D6439C">
        <w:rPr>
          <w:color w:val="212492"/>
          <w:sz w:val="24"/>
          <w:szCs w:val="24"/>
        </w:rPr>
        <w:t>When you enter your login details, you will be directed to the portal homepage. From here, you can:</w:t>
      </w:r>
    </w:p>
    <w:p w14:paraId="729C2647" w14:textId="77777777" w:rsidR="0017416B" w:rsidRPr="00D6439C" w:rsidRDefault="0017416B" w:rsidP="00AD6980">
      <w:pPr>
        <w:pStyle w:val="ListParagraph"/>
        <w:numPr>
          <w:ilvl w:val="0"/>
          <w:numId w:val="22"/>
        </w:numPr>
        <w:jc w:val="left"/>
        <w:rPr>
          <w:color w:val="212492"/>
          <w:szCs w:val="24"/>
        </w:rPr>
      </w:pPr>
      <w:r w:rsidRPr="00D6439C">
        <w:rPr>
          <w:color w:val="212492"/>
          <w:szCs w:val="24"/>
        </w:rPr>
        <w:t>Update your basic information (please make sure all fields are completed)</w:t>
      </w:r>
    </w:p>
    <w:p w14:paraId="6B756C86" w14:textId="77777777" w:rsidR="0017416B" w:rsidRPr="00D6439C" w:rsidRDefault="0017416B" w:rsidP="00AD6980">
      <w:pPr>
        <w:pStyle w:val="ListParagraph"/>
        <w:numPr>
          <w:ilvl w:val="0"/>
          <w:numId w:val="22"/>
        </w:numPr>
        <w:jc w:val="left"/>
        <w:rPr>
          <w:color w:val="212492"/>
          <w:szCs w:val="24"/>
        </w:rPr>
      </w:pPr>
      <w:r w:rsidRPr="00D6439C">
        <w:rPr>
          <w:color w:val="212492"/>
          <w:szCs w:val="24"/>
        </w:rPr>
        <w:t xml:space="preserve">Make a new grant </w:t>
      </w:r>
      <w:proofErr w:type="gramStart"/>
      <w:r w:rsidRPr="00D6439C">
        <w:rPr>
          <w:color w:val="212492"/>
          <w:szCs w:val="24"/>
        </w:rPr>
        <w:t>application</w:t>
      </w:r>
      <w:proofErr w:type="gramEnd"/>
    </w:p>
    <w:p w14:paraId="12D13EE7" w14:textId="77777777" w:rsidR="0017416B" w:rsidRPr="00D6439C" w:rsidRDefault="0017416B" w:rsidP="00AD6980">
      <w:pPr>
        <w:pStyle w:val="ListParagraph"/>
        <w:numPr>
          <w:ilvl w:val="0"/>
          <w:numId w:val="22"/>
        </w:numPr>
        <w:jc w:val="left"/>
        <w:rPr>
          <w:color w:val="212492"/>
          <w:szCs w:val="24"/>
        </w:rPr>
      </w:pPr>
      <w:r w:rsidRPr="00D6439C">
        <w:rPr>
          <w:color w:val="212492"/>
          <w:szCs w:val="24"/>
        </w:rPr>
        <w:t xml:space="preserve">Access previous grant applications </w:t>
      </w:r>
    </w:p>
    <w:p w14:paraId="0066DEE4" w14:textId="77777777" w:rsidR="0017416B" w:rsidRPr="00D6439C" w:rsidRDefault="0017416B" w:rsidP="00AD6980">
      <w:pPr>
        <w:pStyle w:val="ListParagraph"/>
        <w:numPr>
          <w:ilvl w:val="0"/>
          <w:numId w:val="22"/>
        </w:numPr>
        <w:jc w:val="left"/>
        <w:rPr>
          <w:color w:val="212492"/>
          <w:szCs w:val="24"/>
        </w:rPr>
      </w:pPr>
      <w:r w:rsidRPr="00D6439C">
        <w:rPr>
          <w:color w:val="212492"/>
          <w:szCs w:val="24"/>
        </w:rPr>
        <w:t xml:space="preserve">Manage any active </w:t>
      </w:r>
      <w:proofErr w:type="gramStart"/>
      <w:r w:rsidRPr="00D6439C">
        <w:rPr>
          <w:color w:val="212492"/>
          <w:szCs w:val="24"/>
        </w:rPr>
        <w:t>grants</w:t>
      </w:r>
      <w:proofErr w:type="gramEnd"/>
    </w:p>
    <w:p w14:paraId="0581826F" w14:textId="7C6018EE" w:rsidR="0017416B" w:rsidRPr="007E7F9B" w:rsidRDefault="0017416B" w:rsidP="00AD6980">
      <w:pPr>
        <w:rPr>
          <w:color w:val="212492"/>
          <w:sz w:val="24"/>
          <w:szCs w:val="24"/>
        </w:rPr>
      </w:pPr>
      <w:r w:rsidRPr="00D6439C">
        <w:rPr>
          <w:color w:val="212492"/>
          <w:sz w:val="24"/>
          <w:szCs w:val="24"/>
        </w:rPr>
        <w:t>When you have entered your basic details, you will be able to create a new application from the portal homepage. Alternatively, select ‘</w:t>
      </w:r>
      <w:r w:rsidRPr="007E7F9B">
        <w:rPr>
          <w:color w:val="212492"/>
          <w:sz w:val="24"/>
          <w:szCs w:val="24"/>
        </w:rPr>
        <w:t xml:space="preserve">New Application’ from the ‘My Applications’ tab. </w:t>
      </w:r>
    </w:p>
    <w:p w14:paraId="5475993E" w14:textId="7E1F1BCB" w:rsidR="0017416B" w:rsidRPr="007E7F9B" w:rsidRDefault="0017416B" w:rsidP="00AD6980">
      <w:pPr>
        <w:rPr>
          <w:color w:val="212492"/>
          <w:sz w:val="24"/>
          <w:szCs w:val="24"/>
        </w:rPr>
      </w:pPr>
      <w:r w:rsidRPr="007E7F9B">
        <w:rPr>
          <w:color w:val="212492"/>
          <w:sz w:val="24"/>
          <w:szCs w:val="24"/>
        </w:rPr>
        <w:t xml:space="preserve">Next, click ‘Apply’ for the Grant Type detailed as ‘Summer Studentship’. Applications must be completed and submitted by </w:t>
      </w:r>
      <w:r w:rsidRPr="007E7F9B">
        <w:rPr>
          <w:b/>
          <w:color w:val="212492"/>
          <w:sz w:val="24"/>
          <w:szCs w:val="24"/>
        </w:rPr>
        <w:t xml:space="preserve">3pm </w:t>
      </w:r>
      <w:r w:rsidR="00AD6980">
        <w:rPr>
          <w:b/>
          <w:color w:val="212492"/>
          <w:sz w:val="24"/>
          <w:szCs w:val="24"/>
        </w:rPr>
        <w:t>Wednesday 14</w:t>
      </w:r>
      <w:r w:rsidR="00AD6980" w:rsidRPr="00AD6980">
        <w:rPr>
          <w:b/>
          <w:color w:val="212492"/>
          <w:sz w:val="24"/>
          <w:szCs w:val="24"/>
          <w:vertAlign w:val="superscript"/>
        </w:rPr>
        <w:t>th</w:t>
      </w:r>
      <w:r w:rsidR="00AD6980">
        <w:rPr>
          <w:b/>
          <w:color w:val="212492"/>
          <w:sz w:val="24"/>
          <w:szCs w:val="24"/>
        </w:rPr>
        <w:t xml:space="preserve"> </w:t>
      </w:r>
      <w:r w:rsidRPr="007E7F9B">
        <w:rPr>
          <w:b/>
          <w:bCs/>
          <w:color w:val="212492"/>
          <w:sz w:val="24"/>
          <w:szCs w:val="24"/>
        </w:rPr>
        <w:t>February 202</w:t>
      </w:r>
      <w:r w:rsidR="00AD6980">
        <w:rPr>
          <w:b/>
          <w:bCs/>
          <w:color w:val="212492"/>
          <w:sz w:val="24"/>
          <w:szCs w:val="24"/>
        </w:rPr>
        <w:t>4</w:t>
      </w:r>
      <w:r w:rsidRPr="007E7F9B">
        <w:rPr>
          <w:b/>
          <w:bCs/>
          <w:color w:val="212492"/>
          <w:sz w:val="24"/>
          <w:szCs w:val="24"/>
        </w:rPr>
        <w:t xml:space="preserve">*. </w:t>
      </w:r>
    </w:p>
    <w:p w14:paraId="114C518F" w14:textId="66C36D60" w:rsidR="0017416B" w:rsidRPr="00D6439C" w:rsidRDefault="0017416B" w:rsidP="00AD6980">
      <w:pPr>
        <w:rPr>
          <w:color w:val="212492"/>
          <w:sz w:val="24"/>
          <w:szCs w:val="24"/>
        </w:rPr>
      </w:pPr>
      <w:r w:rsidRPr="007E7F9B">
        <w:rPr>
          <w:b/>
          <w:color w:val="212492"/>
          <w:sz w:val="24"/>
          <w:szCs w:val="24"/>
        </w:rPr>
        <w:t>*Note:</w:t>
      </w:r>
      <w:r w:rsidRPr="007E7F9B">
        <w:rPr>
          <w:color w:val="212492"/>
          <w:sz w:val="24"/>
          <w:szCs w:val="24"/>
        </w:rPr>
        <w:t xml:space="preserve"> Before the final submission of your application, the application must be approved by the supervisor on the online system. It is important that the student allows sufficient time for this process to be completed before the closing date as the system will automatically </w:t>
      </w:r>
      <w:r w:rsidR="00FD162A" w:rsidRPr="007E7F9B">
        <w:rPr>
          <w:color w:val="212492"/>
          <w:sz w:val="24"/>
          <w:szCs w:val="24"/>
        </w:rPr>
        <w:t>close</w:t>
      </w:r>
      <w:r w:rsidRPr="007E7F9B">
        <w:rPr>
          <w:color w:val="212492"/>
          <w:sz w:val="24"/>
          <w:szCs w:val="24"/>
        </w:rPr>
        <w:t xml:space="preserve"> at 3pm on the </w:t>
      </w:r>
      <w:r w:rsidR="006D6F71" w:rsidRPr="007E7F9B">
        <w:rPr>
          <w:color w:val="212492"/>
          <w:sz w:val="24"/>
          <w:szCs w:val="24"/>
        </w:rPr>
        <w:t>1</w:t>
      </w:r>
      <w:r w:rsidR="00AD6980">
        <w:rPr>
          <w:color w:val="212492"/>
          <w:sz w:val="24"/>
          <w:szCs w:val="24"/>
        </w:rPr>
        <w:t>4</w:t>
      </w:r>
      <w:r w:rsidR="006D6F71" w:rsidRPr="007E7F9B">
        <w:rPr>
          <w:color w:val="212492"/>
          <w:sz w:val="24"/>
          <w:szCs w:val="24"/>
          <w:vertAlign w:val="superscript"/>
        </w:rPr>
        <w:t>th</w:t>
      </w:r>
      <w:r w:rsidR="006D6F71" w:rsidRPr="007E7F9B">
        <w:rPr>
          <w:color w:val="212492"/>
          <w:sz w:val="24"/>
          <w:szCs w:val="24"/>
        </w:rPr>
        <w:t xml:space="preserve"> of</w:t>
      </w:r>
      <w:r w:rsidRPr="007E7F9B">
        <w:rPr>
          <w:color w:val="212492"/>
          <w:sz w:val="24"/>
          <w:szCs w:val="24"/>
        </w:rPr>
        <w:t xml:space="preserve"> February 202</w:t>
      </w:r>
      <w:r w:rsidR="00AD6980">
        <w:rPr>
          <w:color w:val="212492"/>
          <w:sz w:val="24"/>
          <w:szCs w:val="24"/>
        </w:rPr>
        <w:t>4</w:t>
      </w:r>
      <w:r w:rsidRPr="007E7F9B">
        <w:rPr>
          <w:color w:val="212492"/>
          <w:sz w:val="24"/>
          <w:szCs w:val="24"/>
        </w:rPr>
        <w:t>.</w:t>
      </w:r>
      <w:r w:rsidR="007E7F9B">
        <w:rPr>
          <w:color w:val="212492"/>
          <w:sz w:val="24"/>
          <w:szCs w:val="24"/>
        </w:rPr>
        <w:t xml:space="preserve"> </w:t>
      </w:r>
    </w:p>
    <w:p w14:paraId="098FF04B" w14:textId="77777777" w:rsidR="00AD6980" w:rsidRDefault="00AD6980" w:rsidP="00A4687D">
      <w:pPr>
        <w:pStyle w:val="Heading1"/>
        <w:sectPr w:rsidR="00AD6980" w:rsidSect="00B535D4">
          <w:pgSz w:w="11906" w:h="16838"/>
          <w:pgMar w:top="1440" w:right="1440" w:bottom="1440" w:left="1440" w:header="709" w:footer="454" w:gutter="0"/>
          <w:cols w:space="708"/>
          <w:docGrid w:linePitch="360"/>
        </w:sectPr>
      </w:pPr>
    </w:p>
    <w:p w14:paraId="37E19671" w14:textId="7A483317" w:rsidR="0017416B" w:rsidRPr="00D6439C" w:rsidRDefault="0017416B" w:rsidP="00A4687D">
      <w:pPr>
        <w:pStyle w:val="Heading1"/>
      </w:pPr>
      <w:bookmarkStart w:id="20" w:name="_Toc152836237"/>
      <w:r w:rsidRPr="00D6439C">
        <w:lastRenderedPageBreak/>
        <w:t>Application Form</w:t>
      </w:r>
      <w:bookmarkEnd w:id="20"/>
    </w:p>
    <w:p w14:paraId="64554F6E" w14:textId="77777777" w:rsidR="0017416B" w:rsidRPr="00D6439C" w:rsidRDefault="0017416B" w:rsidP="0017416B">
      <w:pPr>
        <w:pStyle w:val="ListParagraph"/>
        <w:numPr>
          <w:ilvl w:val="0"/>
          <w:numId w:val="23"/>
        </w:numPr>
        <w:spacing w:before="240" w:line="240" w:lineRule="auto"/>
        <w:jc w:val="both"/>
        <w:outlineLvl w:val="1"/>
        <w:rPr>
          <w:b/>
          <w:vanish/>
          <w:color w:val="212492"/>
          <w:szCs w:val="24"/>
        </w:rPr>
      </w:pPr>
      <w:bookmarkStart w:id="21" w:name="_Toc115260297"/>
      <w:bookmarkStart w:id="22" w:name="_Toc115260353"/>
      <w:bookmarkStart w:id="23" w:name="_Toc118704059"/>
      <w:bookmarkStart w:id="24" w:name="_Toc120518050"/>
      <w:bookmarkStart w:id="25" w:name="_Toc120518090"/>
      <w:bookmarkStart w:id="26" w:name="_Toc123818626"/>
      <w:bookmarkStart w:id="27" w:name="_Toc152836199"/>
      <w:bookmarkStart w:id="28" w:name="_Toc152836238"/>
      <w:bookmarkStart w:id="29" w:name="_Toc29281939"/>
      <w:bookmarkEnd w:id="21"/>
      <w:bookmarkEnd w:id="22"/>
      <w:bookmarkEnd w:id="23"/>
      <w:bookmarkEnd w:id="24"/>
      <w:bookmarkEnd w:id="25"/>
      <w:bookmarkEnd w:id="26"/>
      <w:bookmarkEnd w:id="27"/>
      <w:bookmarkEnd w:id="28"/>
    </w:p>
    <w:p w14:paraId="37D51BC2" w14:textId="77777777" w:rsidR="0017416B" w:rsidRPr="00D6439C" w:rsidRDefault="0017416B" w:rsidP="0017416B">
      <w:pPr>
        <w:pStyle w:val="ListParagraph"/>
        <w:numPr>
          <w:ilvl w:val="0"/>
          <w:numId w:val="23"/>
        </w:numPr>
        <w:spacing w:before="240" w:line="240" w:lineRule="auto"/>
        <w:jc w:val="both"/>
        <w:outlineLvl w:val="1"/>
        <w:rPr>
          <w:b/>
          <w:vanish/>
          <w:color w:val="212492"/>
          <w:szCs w:val="24"/>
        </w:rPr>
      </w:pPr>
      <w:bookmarkStart w:id="30" w:name="_Toc115260298"/>
      <w:bookmarkStart w:id="31" w:name="_Toc115260354"/>
      <w:bookmarkStart w:id="32" w:name="_Toc118704060"/>
      <w:bookmarkStart w:id="33" w:name="_Toc120518051"/>
      <w:bookmarkStart w:id="34" w:name="_Toc120518091"/>
      <w:bookmarkStart w:id="35" w:name="_Toc123818627"/>
      <w:bookmarkStart w:id="36" w:name="_Toc152836200"/>
      <w:bookmarkStart w:id="37" w:name="_Toc152836239"/>
      <w:bookmarkEnd w:id="30"/>
      <w:bookmarkEnd w:id="31"/>
      <w:bookmarkEnd w:id="32"/>
      <w:bookmarkEnd w:id="33"/>
      <w:bookmarkEnd w:id="34"/>
      <w:bookmarkEnd w:id="35"/>
      <w:bookmarkEnd w:id="36"/>
      <w:bookmarkEnd w:id="37"/>
    </w:p>
    <w:bookmarkEnd w:id="29"/>
    <w:p w14:paraId="0596B16E" w14:textId="6BF9AA37" w:rsidR="0017416B" w:rsidRPr="00D6439C" w:rsidRDefault="007E7F9B" w:rsidP="00AD6980">
      <w:pPr>
        <w:rPr>
          <w:rFonts w:cstheme="minorHAnsi"/>
          <w:color w:val="212492"/>
          <w:sz w:val="24"/>
          <w:szCs w:val="24"/>
        </w:rPr>
      </w:pPr>
      <w:r>
        <w:rPr>
          <w:color w:val="212492"/>
          <w:sz w:val="24"/>
          <w:szCs w:val="24"/>
        </w:rPr>
        <w:t>The following</w:t>
      </w:r>
      <w:r w:rsidR="0017416B" w:rsidRPr="00D6439C">
        <w:rPr>
          <w:color w:val="212492"/>
          <w:sz w:val="24"/>
          <w:szCs w:val="24"/>
        </w:rPr>
        <w:t xml:space="preserve"> </w:t>
      </w:r>
      <w:r w:rsidR="0017416B" w:rsidRPr="00D6439C">
        <w:rPr>
          <w:rFonts w:cstheme="minorHAnsi"/>
          <w:color w:val="212492"/>
          <w:sz w:val="24"/>
          <w:szCs w:val="24"/>
        </w:rPr>
        <w:t xml:space="preserve">sections </w:t>
      </w:r>
      <w:r>
        <w:rPr>
          <w:rFonts w:cstheme="minorHAnsi"/>
          <w:color w:val="212492"/>
          <w:sz w:val="24"/>
          <w:szCs w:val="24"/>
        </w:rPr>
        <w:t xml:space="preserve">are </w:t>
      </w:r>
      <w:r w:rsidR="0017416B" w:rsidRPr="00D6439C">
        <w:rPr>
          <w:rFonts w:cstheme="minorHAnsi"/>
          <w:color w:val="212492"/>
          <w:sz w:val="24"/>
          <w:szCs w:val="24"/>
        </w:rPr>
        <w:t>outlined on the left</w:t>
      </w:r>
      <w:r w:rsidR="00FD162A" w:rsidRPr="00D6439C">
        <w:rPr>
          <w:rFonts w:cstheme="minorHAnsi"/>
          <w:color w:val="212492"/>
          <w:sz w:val="24"/>
          <w:szCs w:val="24"/>
        </w:rPr>
        <w:t>-</w:t>
      </w:r>
      <w:r w:rsidR="0017416B" w:rsidRPr="00D6439C">
        <w:rPr>
          <w:rFonts w:cstheme="minorHAnsi"/>
          <w:color w:val="212492"/>
          <w:sz w:val="24"/>
          <w:szCs w:val="24"/>
        </w:rPr>
        <w:t>hand side of the page:</w:t>
      </w:r>
    </w:p>
    <w:p w14:paraId="7B98D2E7" w14:textId="77777777" w:rsidR="0017416B" w:rsidRPr="00D6439C" w:rsidRDefault="0017416B" w:rsidP="00AD6980">
      <w:pPr>
        <w:pStyle w:val="ListParagraph"/>
        <w:numPr>
          <w:ilvl w:val="0"/>
          <w:numId w:val="24"/>
        </w:numPr>
        <w:spacing w:after="0"/>
        <w:jc w:val="both"/>
        <w:rPr>
          <w:color w:val="212492"/>
          <w:szCs w:val="24"/>
        </w:rPr>
      </w:pPr>
      <w:r w:rsidRPr="00D6439C">
        <w:rPr>
          <w:color w:val="212492"/>
          <w:szCs w:val="24"/>
        </w:rPr>
        <w:t>Application Outline</w:t>
      </w:r>
    </w:p>
    <w:p w14:paraId="30DFD16B" w14:textId="77777777" w:rsidR="0017416B" w:rsidRPr="00D6439C" w:rsidRDefault="0017416B" w:rsidP="00AD6980">
      <w:pPr>
        <w:pStyle w:val="ListParagraph"/>
        <w:numPr>
          <w:ilvl w:val="0"/>
          <w:numId w:val="24"/>
        </w:numPr>
        <w:spacing w:after="0"/>
        <w:jc w:val="both"/>
        <w:rPr>
          <w:color w:val="212492"/>
          <w:szCs w:val="24"/>
        </w:rPr>
      </w:pPr>
      <w:r w:rsidRPr="00D6439C">
        <w:rPr>
          <w:color w:val="212492"/>
          <w:szCs w:val="24"/>
        </w:rPr>
        <w:t>Applicant Details</w:t>
      </w:r>
    </w:p>
    <w:p w14:paraId="1571D1A9" w14:textId="77777777" w:rsidR="0017416B" w:rsidRPr="00D6439C" w:rsidRDefault="0017416B" w:rsidP="00AD6980">
      <w:pPr>
        <w:pStyle w:val="ListParagraph"/>
        <w:numPr>
          <w:ilvl w:val="1"/>
          <w:numId w:val="24"/>
        </w:numPr>
        <w:spacing w:after="0"/>
        <w:jc w:val="both"/>
        <w:rPr>
          <w:color w:val="212492"/>
          <w:szCs w:val="24"/>
        </w:rPr>
      </w:pPr>
      <w:r w:rsidRPr="00D6439C">
        <w:rPr>
          <w:color w:val="212492"/>
          <w:szCs w:val="24"/>
        </w:rPr>
        <w:t xml:space="preserve">Personal Statement </w:t>
      </w:r>
    </w:p>
    <w:p w14:paraId="4A85076D" w14:textId="77777777" w:rsidR="0017416B" w:rsidRPr="00D6439C" w:rsidRDefault="0017416B" w:rsidP="00AD6980">
      <w:pPr>
        <w:pStyle w:val="ListParagraph"/>
        <w:numPr>
          <w:ilvl w:val="1"/>
          <w:numId w:val="24"/>
        </w:numPr>
        <w:spacing w:after="0"/>
        <w:jc w:val="both"/>
        <w:rPr>
          <w:color w:val="212492"/>
          <w:szCs w:val="24"/>
        </w:rPr>
      </w:pPr>
      <w:r w:rsidRPr="00D6439C">
        <w:rPr>
          <w:color w:val="212492"/>
          <w:szCs w:val="24"/>
        </w:rPr>
        <w:t>Planned Research Outcomes</w:t>
      </w:r>
    </w:p>
    <w:p w14:paraId="6C7AC1ED" w14:textId="77777777" w:rsidR="0017416B" w:rsidRPr="00D6439C" w:rsidRDefault="0017416B" w:rsidP="00AD6980">
      <w:pPr>
        <w:pStyle w:val="ListParagraph"/>
        <w:numPr>
          <w:ilvl w:val="1"/>
          <w:numId w:val="24"/>
        </w:numPr>
        <w:spacing w:after="0"/>
        <w:jc w:val="both"/>
        <w:rPr>
          <w:color w:val="212492"/>
          <w:szCs w:val="24"/>
        </w:rPr>
      </w:pPr>
      <w:r w:rsidRPr="00D6439C">
        <w:rPr>
          <w:color w:val="212492"/>
          <w:szCs w:val="24"/>
        </w:rPr>
        <w:t>Applicant’s CV</w:t>
      </w:r>
    </w:p>
    <w:p w14:paraId="3C6E9F6D" w14:textId="77777777" w:rsidR="0017416B" w:rsidRPr="00D6439C" w:rsidRDefault="0017416B" w:rsidP="00AD6980">
      <w:pPr>
        <w:pStyle w:val="ListParagraph"/>
        <w:numPr>
          <w:ilvl w:val="0"/>
          <w:numId w:val="24"/>
        </w:numPr>
        <w:spacing w:after="0"/>
        <w:jc w:val="both"/>
        <w:rPr>
          <w:color w:val="212492"/>
          <w:szCs w:val="24"/>
        </w:rPr>
      </w:pPr>
      <w:r w:rsidRPr="00D6439C">
        <w:rPr>
          <w:color w:val="212492"/>
          <w:szCs w:val="24"/>
        </w:rPr>
        <w:t>Supervisor</w:t>
      </w:r>
    </w:p>
    <w:p w14:paraId="7AE6FC06" w14:textId="77777777" w:rsidR="0017416B" w:rsidRPr="00D6439C" w:rsidRDefault="0017416B" w:rsidP="00AD6980">
      <w:pPr>
        <w:pStyle w:val="ListParagraph"/>
        <w:numPr>
          <w:ilvl w:val="1"/>
          <w:numId w:val="24"/>
        </w:numPr>
        <w:spacing w:after="0"/>
        <w:jc w:val="both"/>
        <w:rPr>
          <w:color w:val="212492"/>
          <w:szCs w:val="24"/>
        </w:rPr>
      </w:pPr>
      <w:r w:rsidRPr="00D6439C">
        <w:rPr>
          <w:color w:val="212492"/>
          <w:szCs w:val="24"/>
        </w:rPr>
        <w:t xml:space="preserve">Add </w:t>
      </w:r>
      <w:proofErr w:type="gramStart"/>
      <w:r w:rsidRPr="00D6439C">
        <w:rPr>
          <w:color w:val="212492"/>
          <w:szCs w:val="24"/>
        </w:rPr>
        <w:t>supervisor</w:t>
      </w:r>
      <w:proofErr w:type="gramEnd"/>
    </w:p>
    <w:p w14:paraId="0A5F73CF" w14:textId="77777777" w:rsidR="0017416B" w:rsidRPr="00D6439C" w:rsidRDefault="0017416B" w:rsidP="00AD6980">
      <w:pPr>
        <w:pStyle w:val="ListParagraph"/>
        <w:numPr>
          <w:ilvl w:val="1"/>
          <w:numId w:val="24"/>
        </w:numPr>
        <w:spacing w:after="0"/>
        <w:jc w:val="both"/>
        <w:rPr>
          <w:color w:val="212492"/>
          <w:szCs w:val="24"/>
        </w:rPr>
      </w:pPr>
      <w:r w:rsidRPr="00D6439C">
        <w:rPr>
          <w:color w:val="212492"/>
          <w:szCs w:val="24"/>
        </w:rPr>
        <w:t>Supervisory Support Plan</w:t>
      </w:r>
    </w:p>
    <w:p w14:paraId="0AEA88F8" w14:textId="77777777" w:rsidR="0017416B" w:rsidRPr="00D6439C" w:rsidRDefault="0017416B" w:rsidP="00AD6980">
      <w:pPr>
        <w:pStyle w:val="ListParagraph"/>
        <w:numPr>
          <w:ilvl w:val="1"/>
          <w:numId w:val="24"/>
        </w:numPr>
        <w:spacing w:after="0"/>
        <w:jc w:val="both"/>
        <w:rPr>
          <w:color w:val="212492"/>
          <w:szCs w:val="24"/>
        </w:rPr>
      </w:pPr>
      <w:r w:rsidRPr="00D6439C">
        <w:rPr>
          <w:color w:val="212492"/>
          <w:szCs w:val="24"/>
        </w:rPr>
        <w:t>Proposed Supervisor’s CV</w:t>
      </w:r>
    </w:p>
    <w:p w14:paraId="6295517B" w14:textId="77777777" w:rsidR="0017416B" w:rsidRPr="00D6439C" w:rsidRDefault="0017416B" w:rsidP="00AD6980">
      <w:pPr>
        <w:pStyle w:val="ListParagraph"/>
        <w:numPr>
          <w:ilvl w:val="1"/>
          <w:numId w:val="24"/>
        </w:numPr>
        <w:spacing w:after="0"/>
        <w:jc w:val="both"/>
        <w:rPr>
          <w:color w:val="212492"/>
          <w:szCs w:val="24"/>
        </w:rPr>
      </w:pPr>
      <w:r w:rsidRPr="00D6439C">
        <w:rPr>
          <w:color w:val="212492"/>
          <w:szCs w:val="24"/>
        </w:rPr>
        <w:t>Declaration of Support – Supervisor</w:t>
      </w:r>
    </w:p>
    <w:p w14:paraId="1563CF27" w14:textId="77777777" w:rsidR="0017416B" w:rsidRPr="00D6439C" w:rsidRDefault="0017416B" w:rsidP="00AD6980">
      <w:pPr>
        <w:pStyle w:val="ListParagraph"/>
        <w:numPr>
          <w:ilvl w:val="0"/>
          <w:numId w:val="24"/>
        </w:numPr>
        <w:spacing w:after="0"/>
        <w:jc w:val="both"/>
        <w:rPr>
          <w:color w:val="212492"/>
          <w:szCs w:val="24"/>
        </w:rPr>
      </w:pPr>
      <w:r w:rsidRPr="00D6439C">
        <w:rPr>
          <w:color w:val="212492"/>
          <w:szCs w:val="24"/>
        </w:rPr>
        <w:t>Project Summary</w:t>
      </w:r>
    </w:p>
    <w:p w14:paraId="310EBB20" w14:textId="15268D74" w:rsidR="0017416B" w:rsidRPr="00D6439C" w:rsidRDefault="003C6F00" w:rsidP="00AD6980">
      <w:pPr>
        <w:pStyle w:val="ListParagraph"/>
        <w:numPr>
          <w:ilvl w:val="0"/>
          <w:numId w:val="24"/>
        </w:numPr>
        <w:spacing w:after="0"/>
        <w:jc w:val="both"/>
        <w:rPr>
          <w:color w:val="212492"/>
          <w:szCs w:val="24"/>
        </w:rPr>
      </w:pPr>
      <w:r>
        <w:rPr>
          <w:color w:val="212492"/>
          <w:szCs w:val="24"/>
        </w:rPr>
        <w:t>Plain English</w:t>
      </w:r>
      <w:r w:rsidR="0017416B" w:rsidRPr="00D6439C">
        <w:rPr>
          <w:color w:val="212492"/>
          <w:szCs w:val="24"/>
        </w:rPr>
        <w:t xml:space="preserve"> Summary</w:t>
      </w:r>
    </w:p>
    <w:p w14:paraId="1D2D77B2" w14:textId="3D1F2130" w:rsidR="0017416B" w:rsidRPr="00D6439C" w:rsidRDefault="0017416B" w:rsidP="00AD6980">
      <w:pPr>
        <w:pStyle w:val="ListParagraph"/>
        <w:numPr>
          <w:ilvl w:val="0"/>
          <w:numId w:val="24"/>
        </w:numPr>
        <w:spacing w:after="0"/>
        <w:jc w:val="both"/>
        <w:rPr>
          <w:color w:val="212492"/>
          <w:szCs w:val="24"/>
        </w:rPr>
      </w:pPr>
      <w:r w:rsidRPr="00D6439C">
        <w:rPr>
          <w:color w:val="212492"/>
          <w:szCs w:val="24"/>
        </w:rPr>
        <w:t xml:space="preserve">Declaration of Support – Host </w:t>
      </w:r>
      <w:r w:rsidR="004F5D57" w:rsidRPr="00D6439C">
        <w:rPr>
          <w:color w:val="212492"/>
          <w:szCs w:val="24"/>
        </w:rPr>
        <w:t>Institution</w:t>
      </w:r>
    </w:p>
    <w:p w14:paraId="74559C90" w14:textId="77777777" w:rsidR="0017416B" w:rsidRPr="00D6439C" w:rsidRDefault="0017416B" w:rsidP="00AD6980">
      <w:pPr>
        <w:pStyle w:val="ListParagraph"/>
        <w:numPr>
          <w:ilvl w:val="0"/>
          <w:numId w:val="24"/>
        </w:numPr>
        <w:spacing w:after="0"/>
        <w:jc w:val="both"/>
        <w:rPr>
          <w:color w:val="212492"/>
          <w:szCs w:val="24"/>
        </w:rPr>
      </w:pPr>
      <w:r w:rsidRPr="00D6439C">
        <w:rPr>
          <w:color w:val="212492"/>
          <w:szCs w:val="24"/>
        </w:rPr>
        <w:t>Validation Summary</w:t>
      </w:r>
    </w:p>
    <w:p w14:paraId="1364234C" w14:textId="77777777" w:rsidR="0017416B" w:rsidRPr="00D6439C" w:rsidRDefault="0017416B" w:rsidP="00AD6980">
      <w:pPr>
        <w:pStyle w:val="ListParagraph"/>
        <w:jc w:val="both"/>
        <w:rPr>
          <w:color w:val="212492"/>
          <w:szCs w:val="24"/>
        </w:rPr>
      </w:pPr>
    </w:p>
    <w:p w14:paraId="03AACC24" w14:textId="77777777" w:rsidR="0017416B" w:rsidRPr="00D6439C" w:rsidRDefault="0017416B" w:rsidP="00AD6980">
      <w:pPr>
        <w:rPr>
          <w:color w:val="212492"/>
          <w:sz w:val="24"/>
          <w:szCs w:val="24"/>
        </w:rPr>
      </w:pPr>
      <w:r w:rsidRPr="00D6439C">
        <w:rPr>
          <w:color w:val="212492"/>
          <w:sz w:val="24"/>
          <w:szCs w:val="24"/>
        </w:rPr>
        <w:t>Saving your progress regularly is strongly recommended by clicking ‘Save’ as you go through the application form. Alternatively, the information will be saved when you click ‘Save and Close’. By clicking ‘Previous’ you will be brought to the previous section and by clicking ‘Next’ you will be brought to the next section.</w:t>
      </w:r>
    </w:p>
    <w:p w14:paraId="4E59D8FD" w14:textId="6BFF5573" w:rsidR="0017416B" w:rsidRDefault="0017416B" w:rsidP="00AD6980">
      <w:pPr>
        <w:rPr>
          <w:color w:val="212492"/>
          <w:sz w:val="24"/>
          <w:szCs w:val="24"/>
        </w:rPr>
      </w:pPr>
      <w:r w:rsidRPr="00D6439C">
        <w:rPr>
          <w:color w:val="212492"/>
          <w:sz w:val="24"/>
          <w:szCs w:val="24"/>
        </w:rPr>
        <w:t>Mandatory sections are marked with a red circle icon. You will not be able to submit the application if these sections are incomplete.</w:t>
      </w:r>
    </w:p>
    <w:p w14:paraId="2847B0A9" w14:textId="77777777" w:rsidR="00AD6980" w:rsidRPr="00D6439C" w:rsidRDefault="00AD6980" w:rsidP="00AD6980">
      <w:pPr>
        <w:rPr>
          <w:color w:val="212492"/>
          <w:sz w:val="24"/>
          <w:szCs w:val="24"/>
        </w:rPr>
      </w:pPr>
    </w:p>
    <w:p w14:paraId="67E64CC1" w14:textId="77777777" w:rsidR="0017416B" w:rsidRPr="00D6439C" w:rsidRDefault="0017416B" w:rsidP="00AD6980">
      <w:pPr>
        <w:rPr>
          <w:i/>
          <w:color w:val="212492"/>
          <w:sz w:val="24"/>
          <w:szCs w:val="24"/>
          <w:u w:val="single"/>
        </w:rPr>
      </w:pPr>
      <w:r w:rsidRPr="00D6439C">
        <w:rPr>
          <w:i/>
          <w:color w:val="212492"/>
          <w:sz w:val="24"/>
          <w:szCs w:val="24"/>
          <w:u w:val="single"/>
        </w:rPr>
        <w:t>Further details on each section of the application form:</w:t>
      </w:r>
    </w:p>
    <w:p w14:paraId="4DF44F36" w14:textId="77777777" w:rsidR="0017416B" w:rsidRPr="00D6439C" w:rsidRDefault="0017416B" w:rsidP="00AD6980">
      <w:pPr>
        <w:pStyle w:val="Heading2"/>
        <w:numPr>
          <w:ilvl w:val="1"/>
          <w:numId w:val="26"/>
        </w:numPr>
        <w:rPr>
          <w:sz w:val="24"/>
          <w:szCs w:val="24"/>
        </w:rPr>
      </w:pPr>
      <w:bookmarkStart w:id="38" w:name="_Toc115258079"/>
      <w:bookmarkStart w:id="39" w:name="_Toc115258113"/>
      <w:bookmarkStart w:id="40" w:name="_Toc152836240"/>
      <w:bookmarkEnd w:id="38"/>
      <w:bookmarkEnd w:id="39"/>
      <w:r w:rsidRPr="00D6439C">
        <w:rPr>
          <w:sz w:val="24"/>
          <w:szCs w:val="24"/>
        </w:rPr>
        <w:t>Application Outline</w:t>
      </w:r>
      <w:bookmarkEnd w:id="40"/>
    </w:p>
    <w:p w14:paraId="1703AF6F" w14:textId="77777777" w:rsidR="007713EE" w:rsidRPr="00771D41" w:rsidRDefault="004F5D57" w:rsidP="00771D41">
      <w:pPr>
        <w:spacing w:after="0"/>
        <w:rPr>
          <w:color w:val="212492"/>
          <w:szCs w:val="28"/>
        </w:rPr>
      </w:pPr>
      <w:r w:rsidRPr="00771D41">
        <w:rPr>
          <w:color w:val="212492"/>
          <w:sz w:val="24"/>
          <w:szCs w:val="28"/>
        </w:rPr>
        <w:t>In this section, you will be asked to provide basic information about your application. Input and save the information as required under the following headings:</w:t>
      </w:r>
      <w:r w:rsidR="00966688" w:rsidRPr="00771D41">
        <w:rPr>
          <w:color w:val="212492"/>
          <w:sz w:val="24"/>
          <w:szCs w:val="28"/>
        </w:rPr>
        <w:t xml:space="preserve"> </w:t>
      </w:r>
    </w:p>
    <w:p w14:paraId="1229283B" w14:textId="77B28776" w:rsidR="0017416B" w:rsidRPr="00D6439C" w:rsidRDefault="0017416B" w:rsidP="00AD6980">
      <w:pPr>
        <w:pStyle w:val="ListParagraph"/>
        <w:numPr>
          <w:ilvl w:val="0"/>
          <w:numId w:val="25"/>
        </w:numPr>
        <w:spacing w:after="0"/>
        <w:jc w:val="both"/>
        <w:rPr>
          <w:color w:val="212492"/>
          <w:szCs w:val="24"/>
        </w:rPr>
      </w:pPr>
      <w:r w:rsidRPr="00D6439C">
        <w:rPr>
          <w:color w:val="212492"/>
          <w:szCs w:val="24"/>
        </w:rPr>
        <w:t>Proposed project title</w:t>
      </w:r>
    </w:p>
    <w:p w14:paraId="4FF914B5" w14:textId="39854812" w:rsidR="0017416B" w:rsidRPr="00D6439C" w:rsidRDefault="0017416B" w:rsidP="00AD6980">
      <w:pPr>
        <w:pStyle w:val="ListParagraph"/>
        <w:numPr>
          <w:ilvl w:val="0"/>
          <w:numId w:val="25"/>
        </w:numPr>
        <w:spacing w:after="0"/>
        <w:jc w:val="both"/>
        <w:rPr>
          <w:color w:val="212492"/>
          <w:szCs w:val="24"/>
        </w:rPr>
      </w:pPr>
      <w:r w:rsidRPr="00D6439C">
        <w:rPr>
          <w:color w:val="212492"/>
          <w:szCs w:val="24"/>
        </w:rPr>
        <w:t xml:space="preserve">Proposed start date – Must not be before </w:t>
      </w:r>
      <w:r w:rsidR="00AD6980">
        <w:rPr>
          <w:color w:val="212492"/>
          <w:szCs w:val="24"/>
        </w:rPr>
        <w:t>1</w:t>
      </w:r>
      <w:r w:rsidR="00AD6980" w:rsidRPr="00AD6980">
        <w:rPr>
          <w:color w:val="212492"/>
          <w:szCs w:val="24"/>
          <w:vertAlign w:val="superscript"/>
        </w:rPr>
        <w:t>st</w:t>
      </w:r>
      <w:r w:rsidR="00AD6980">
        <w:rPr>
          <w:color w:val="212492"/>
          <w:szCs w:val="24"/>
        </w:rPr>
        <w:t xml:space="preserve"> </w:t>
      </w:r>
      <w:r w:rsidRPr="00D6439C">
        <w:rPr>
          <w:color w:val="212492"/>
          <w:szCs w:val="24"/>
        </w:rPr>
        <w:t>June 202</w:t>
      </w:r>
      <w:r w:rsidR="00AD6980">
        <w:rPr>
          <w:color w:val="212492"/>
          <w:szCs w:val="24"/>
        </w:rPr>
        <w:t>4</w:t>
      </w:r>
    </w:p>
    <w:p w14:paraId="219C4337" w14:textId="381CE409" w:rsidR="0017416B" w:rsidRPr="00D6439C" w:rsidRDefault="0017416B" w:rsidP="00AD6980">
      <w:pPr>
        <w:pStyle w:val="ListParagraph"/>
        <w:numPr>
          <w:ilvl w:val="0"/>
          <w:numId w:val="25"/>
        </w:numPr>
        <w:spacing w:after="0"/>
        <w:jc w:val="both"/>
        <w:rPr>
          <w:color w:val="212492"/>
          <w:szCs w:val="24"/>
        </w:rPr>
      </w:pPr>
      <w:r w:rsidRPr="00D6439C">
        <w:rPr>
          <w:color w:val="212492"/>
          <w:szCs w:val="24"/>
        </w:rPr>
        <w:t>Duration – Must be a maximum of 8 weeks</w:t>
      </w:r>
      <w:r w:rsidR="007435D1">
        <w:rPr>
          <w:color w:val="212492"/>
          <w:szCs w:val="24"/>
        </w:rPr>
        <w:t xml:space="preserve"> (if less than 8 weeks is requested, payment will be pro-rata)</w:t>
      </w:r>
    </w:p>
    <w:p w14:paraId="02CB5832" w14:textId="22008F08" w:rsidR="0017416B" w:rsidRPr="00D6439C" w:rsidRDefault="0017416B" w:rsidP="00AD6980">
      <w:pPr>
        <w:pStyle w:val="ListParagraph"/>
        <w:numPr>
          <w:ilvl w:val="0"/>
          <w:numId w:val="25"/>
        </w:numPr>
        <w:spacing w:after="0"/>
        <w:jc w:val="both"/>
        <w:rPr>
          <w:color w:val="212492"/>
          <w:szCs w:val="24"/>
        </w:rPr>
      </w:pPr>
      <w:r w:rsidRPr="00D6439C">
        <w:rPr>
          <w:color w:val="212492"/>
          <w:szCs w:val="24"/>
        </w:rPr>
        <w:t xml:space="preserve">Proposed research </w:t>
      </w:r>
      <w:r w:rsidR="004F5D57" w:rsidRPr="00D6439C">
        <w:rPr>
          <w:color w:val="212492"/>
          <w:szCs w:val="24"/>
        </w:rPr>
        <w:t xml:space="preserve">institution </w:t>
      </w:r>
    </w:p>
    <w:p w14:paraId="4E032704" w14:textId="591852C0" w:rsidR="0017416B" w:rsidRPr="00D6439C" w:rsidRDefault="0017416B" w:rsidP="00AD6980">
      <w:pPr>
        <w:pStyle w:val="ListParagraph"/>
        <w:numPr>
          <w:ilvl w:val="0"/>
          <w:numId w:val="25"/>
        </w:numPr>
        <w:spacing w:after="0"/>
        <w:jc w:val="both"/>
        <w:rPr>
          <w:color w:val="212492"/>
          <w:szCs w:val="24"/>
        </w:rPr>
      </w:pPr>
      <w:r w:rsidRPr="00D6439C">
        <w:rPr>
          <w:color w:val="212492"/>
          <w:szCs w:val="24"/>
        </w:rPr>
        <w:t>Cancer type</w:t>
      </w:r>
      <w:r w:rsidR="004F5D57" w:rsidRPr="00D6439C">
        <w:rPr>
          <w:color w:val="212492"/>
          <w:szCs w:val="24"/>
        </w:rPr>
        <w:t>(s)</w:t>
      </w:r>
    </w:p>
    <w:p w14:paraId="69FCAEC7" w14:textId="77777777" w:rsidR="0017416B" w:rsidRPr="00D6439C" w:rsidRDefault="0017416B" w:rsidP="00AD6980">
      <w:pPr>
        <w:pStyle w:val="ListParagraph"/>
        <w:numPr>
          <w:ilvl w:val="0"/>
          <w:numId w:val="25"/>
        </w:numPr>
        <w:spacing w:after="0"/>
        <w:jc w:val="both"/>
        <w:rPr>
          <w:color w:val="212492"/>
          <w:szCs w:val="24"/>
        </w:rPr>
      </w:pPr>
      <w:r w:rsidRPr="00D6439C">
        <w:rPr>
          <w:color w:val="212492"/>
          <w:szCs w:val="24"/>
        </w:rPr>
        <w:t>Keywords</w:t>
      </w:r>
    </w:p>
    <w:p w14:paraId="1DC9EF79" w14:textId="77777777" w:rsidR="0017416B" w:rsidRPr="00D6439C" w:rsidRDefault="0017416B" w:rsidP="00AD6980">
      <w:pPr>
        <w:pStyle w:val="ListParagraph"/>
        <w:numPr>
          <w:ilvl w:val="0"/>
          <w:numId w:val="25"/>
        </w:numPr>
        <w:spacing w:after="0"/>
        <w:jc w:val="both"/>
        <w:rPr>
          <w:color w:val="212492"/>
          <w:szCs w:val="24"/>
        </w:rPr>
      </w:pPr>
      <w:r w:rsidRPr="00D6439C">
        <w:rPr>
          <w:color w:val="212492"/>
          <w:szCs w:val="24"/>
        </w:rPr>
        <w:t>Research type</w:t>
      </w:r>
    </w:p>
    <w:p w14:paraId="66F4AD00" w14:textId="57B3EE83" w:rsidR="0017416B" w:rsidRPr="00D6439C" w:rsidRDefault="0017416B" w:rsidP="00AD6980">
      <w:pPr>
        <w:pStyle w:val="ListParagraph"/>
        <w:numPr>
          <w:ilvl w:val="0"/>
          <w:numId w:val="25"/>
        </w:numPr>
        <w:spacing w:after="0"/>
        <w:jc w:val="both"/>
        <w:rPr>
          <w:color w:val="212492"/>
          <w:szCs w:val="24"/>
        </w:rPr>
      </w:pPr>
      <w:r w:rsidRPr="00D6439C">
        <w:rPr>
          <w:color w:val="212492"/>
          <w:szCs w:val="24"/>
        </w:rPr>
        <w:t>Discipline</w:t>
      </w:r>
      <w:r w:rsidR="004F5D57" w:rsidRPr="00D6439C">
        <w:rPr>
          <w:color w:val="212492"/>
          <w:szCs w:val="24"/>
        </w:rPr>
        <w:t>(s)</w:t>
      </w:r>
    </w:p>
    <w:p w14:paraId="2CD20A28" w14:textId="67FCFBC8" w:rsidR="004F5D57" w:rsidRPr="00D6439C" w:rsidRDefault="004F5D57" w:rsidP="00AD6980">
      <w:pPr>
        <w:pStyle w:val="ListParagraph"/>
        <w:numPr>
          <w:ilvl w:val="0"/>
          <w:numId w:val="25"/>
        </w:numPr>
        <w:spacing w:after="0"/>
        <w:jc w:val="both"/>
        <w:rPr>
          <w:color w:val="212492"/>
          <w:szCs w:val="24"/>
        </w:rPr>
      </w:pPr>
      <w:r w:rsidRPr="00D6439C">
        <w:rPr>
          <w:color w:val="212492"/>
          <w:szCs w:val="24"/>
        </w:rPr>
        <w:lastRenderedPageBreak/>
        <w:t>Overview of research - Please provide a brief description of how your research project is translational (50 words max).</w:t>
      </w:r>
    </w:p>
    <w:p w14:paraId="539DD41B" w14:textId="77777777" w:rsidR="0017416B" w:rsidRPr="00D6439C" w:rsidRDefault="0017416B" w:rsidP="00AD6980"/>
    <w:p w14:paraId="68DEFA5B" w14:textId="36F74780" w:rsidR="0017416B" w:rsidRPr="00D6439C" w:rsidRDefault="0017416B" w:rsidP="0017416B">
      <w:pPr>
        <w:pStyle w:val="Heading2"/>
        <w:numPr>
          <w:ilvl w:val="1"/>
          <w:numId w:val="26"/>
        </w:numPr>
        <w:spacing w:line="240" w:lineRule="auto"/>
        <w:rPr>
          <w:sz w:val="24"/>
          <w:szCs w:val="24"/>
        </w:rPr>
      </w:pPr>
      <w:bookmarkStart w:id="41" w:name="_Toc152836241"/>
      <w:r w:rsidRPr="00D6439C">
        <w:rPr>
          <w:sz w:val="24"/>
          <w:szCs w:val="24"/>
        </w:rPr>
        <w:t>Applicant Details</w:t>
      </w:r>
      <w:bookmarkEnd w:id="41"/>
    </w:p>
    <w:p w14:paraId="4D375A23" w14:textId="77777777" w:rsidR="0017416B" w:rsidRPr="00D6439C" w:rsidRDefault="0017416B" w:rsidP="00AD6980">
      <w:pPr>
        <w:pStyle w:val="Heading3"/>
        <w:numPr>
          <w:ilvl w:val="0"/>
          <w:numId w:val="15"/>
        </w:numPr>
        <w:spacing w:line="240" w:lineRule="auto"/>
        <w:rPr>
          <w:rFonts w:asciiTheme="minorHAnsi" w:hAnsiTheme="minorHAnsi" w:cstheme="minorHAnsi"/>
          <w:b w:val="0"/>
          <w:color w:val="212492"/>
          <w:sz w:val="24"/>
          <w:szCs w:val="24"/>
        </w:rPr>
      </w:pPr>
      <w:bookmarkStart w:id="42" w:name="_Toc115258118"/>
      <w:bookmarkStart w:id="43" w:name="_Toc115260302"/>
      <w:bookmarkStart w:id="44" w:name="_Toc115260358"/>
      <w:bookmarkStart w:id="45" w:name="_Toc152836242"/>
      <w:r w:rsidRPr="00D6439C">
        <w:rPr>
          <w:rFonts w:asciiTheme="minorHAnsi" w:hAnsiTheme="minorHAnsi" w:cstheme="minorHAnsi"/>
          <w:b w:val="0"/>
          <w:color w:val="212492"/>
          <w:sz w:val="24"/>
          <w:szCs w:val="24"/>
        </w:rPr>
        <w:t>Personal Statement</w:t>
      </w:r>
      <w:bookmarkEnd w:id="42"/>
      <w:bookmarkEnd w:id="43"/>
      <w:bookmarkEnd w:id="44"/>
      <w:bookmarkEnd w:id="45"/>
      <w:r w:rsidRPr="00D6439C">
        <w:rPr>
          <w:rFonts w:asciiTheme="minorHAnsi" w:hAnsiTheme="minorHAnsi" w:cstheme="minorHAnsi"/>
          <w:b w:val="0"/>
          <w:color w:val="212492"/>
          <w:sz w:val="24"/>
          <w:szCs w:val="24"/>
        </w:rPr>
        <w:t xml:space="preserve"> </w:t>
      </w:r>
    </w:p>
    <w:p w14:paraId="5F89CBD3" w14:textId="77777777" w:rsidR="0017416B" w:rsidRPr="00D6439C" w:rsidRDefault="0017416B" w:rsidP="0017416B">
      <w:pPr>
        <w:spacing w:line="240" w:lineRule="auto"/>
        <w:rPr>
          <w:color w:val="212492"/>
          <w:sz w:val="24"/>
          <w:szCs w:val="24"/>
        </w:rPr>
      </w:pPr>
      <w:r w:rsidRPr="00D6439C">
        <w:rPr>
          <w:color w:val="212492"/>
          <w:sz w:val="24"/>
          <w:szCs w:val="24"/>
        </w:rPr>
        <w:t xml:space="preserve">The personal statement section should detail why you are applying for the studentship and why you are the best candidate </w:t>
      </w:r>
      <w:r w:rsidRPr="00D6439C">
        <w:rPr>
          <w:b/>
          <w:color w:val="212492"/>
          <w:sz w:val="24"/>
          <w:szCs w:val="24"/>
        </w:rPr>
        <w:t>(300 words max)</w:t>
      </w:r>
      <w:r w:rsidRPr="00D6439C">
        <w:rPr>
          <w:color w:val="212492"/>
          <w:sz w:val="24"/>
          <w:szCs w:val="24"/>
        </w:rPr>
        <w:t>.</w:t>
      </w:r>
    </w:p>
    <w:p w14:paraId="445D590F" w14:textId="77777777" w:rsidR="0017416B" w:rsidRPr="00D6439C" w:rsidRDefault="0017416B" w:rsidP="0017416B">
      <w:pPr>
        <w:spacing w:line="240" w:lineRule="auto"/>
        <w:rPr>
          <w:color w:val="212492"/>
          <w:sz w:val="24"/>
          <w:szCs w:val="24"/>
        </w:rPr>
      </w:pPr>
      <w:r w:rsidRPr="00D6439C">
        <w:rPr>
          <w:color w:val="212492"/>
          <w:sz w:val="24"/>
          <w:szCs w:val="24"/>
        </w:rPr>
        <w:t>The following must be covered:</w:t>
      </w:r>
    </w:p>
    <w:p w14:paraId="4C2E7482" w14:textId="15B84BF6" w:rsidR="0017416B" w:rsidRPr="00D6439C" w:rsidRDefault="0017416B" w:rsidP="0017416B">
      <w:pPr>
        <w:pStyle w:val="ListParagraph"/>
        <w:numPr>
          <w:ilvl w:val="0"/>
          <w:numId w:val="2"/>
        </w:numPr>
        <w:spacing w:after="0" w:line="240" w:lineRule="auto"/>
        <w:jc w:val="both"/>
        <w:rPr>
          <w:color w:val="212492"/>
          <w:szCs w:val="24"/>
        </w:rPr>
      </w:pPr>
      <w:r w:rsidRPr="00D6439C">
        <w:rPr>
          <w:color w:val="212492"/>
          <w:szCs w:val="24"/>
        </w:rPr>
        <w:t xml:space="preserve">Reasons for pursuing a studentship in Translational </w:t>
      </w:r>
      <w:r w:rsidR="003C6F00">
        <w:rPr>
          <w:b/>
          <w:color w:val="212492"/>
          <w:szCs w:val="24"/>
        </w:rPr>
        <w:t xml:space="preserve">OR </w:t>
      </w:r>
      <w:r w:rsidR="00636B75" w:rsidRPr="00636B75">
        <w:rPr>
          <w:bCs/>
          <w:color w:val="212492"/>
          <w:szCs w:val="24"/>
        </w:rPr>
        <w:t>Survivorship</w:t>
      </w:r>
      <w:r w:rsidR="003C6F00">
        <w:rPr>
          <w:color w:val="212492"/>
          <w:szCs w:val="24"/>
        </w:rPr>
        <w:t xml:space="preserve"> </w:t>
      </w:r>
      <w:r w:rsidRPr="00D6439C">
        <w:rPr>
          <w:color w:val="212492"/>
          <w:szCs w:val="24"/>
        </w:rPr>
        <w:t>cancer research</w:t>
      </w:r>
      <w:r w:rsidR="003C6F00">
        <w:rPr>
          <w:color w:val="212492"/>
          <w:szCs w:val="24"/>
        </w:rPr>
        <w:t xml:space="preserve"> (as appropriate)</w:t>
      </w:r>
    </w:p>
    <w:p w14:paraId="2D3873D2" w14:textId="77777777" w:rsidR="0017416B" w:rsidRPr="00D6439C" w:rsidRDefault="0017416B" w:rsidP="0017416B">
      <w:pPr>
        <w:pStyle w:val="ListParagraph"/>
        <w:numPr>
          <w:ilvl w:val="0"/>
          <w:numId w:val="2"/>
        </w:numPr>
        <w:spacing w:after="0" w:line="240" w:lineRule="auto"/>
        <w:jc w:val="both"/>
        <w:rPr>
          <w:color w:val="212492"/>
          <w:szCs w:val="24"/>
        </w:rPr>
      </w:pPr>
      <w:r w:rsidRPr="00D6439C">
        <w:rPr>
          <w:color w:val="212492"/>
          <w:szCs w:val="24"/>
        </w:rPr>
        <w:t>Reasons for choosing your proposed supervisor.</w:t>
      </w:r>
    </w:p>
    <w:p w14:paraId="69C01BE6" w14:textId="77777777" w:rsidR="0017416B" w:rsidRPr="00D6439C" w:rsidRDefault="0017416B" w:rsidP="0017416B">
      <w:pPr>
        <w:pStyle w:val="ListParagraph"/>
        <w:spacing w:after="0" w:line="240" w:lineRule="auto"/>
        <w:ind w:left="720"/>
        <w:jc w:val="both"/>
        <w:rPr>
          <w:color w:val="212492"/>
          <w:szCs w:val="24"/>
        </w:rPr>
      </w:pPr>
    </w:p>
    <w:p w14:paraId="09FB33E1" w14:textId="77777777" w:rsidR="0017416B" w:rsidRPr="00D6439C" w:rsidRDefault="0017416B" w:rsidP="00AD6980">
      <w:pPr>
        <w:pStyle w:val="Heading3"/>
        <w:numPr>
          <w:ilvl w:val="0"/>
          <w:numId w:val="15"/>
        </w:numPr>
        <w:spacing w:line="240" w:lineRule="auto"/>
        <w:rPr>
          <w:rFonts w:asciiTheme="minorHAnsi" w:hAnsiTheme="minorHAnsi" w:cstheme="minorHAnsi"/>
          <w:b w:val="0"/>
          <w:color w:val="212492"/>
          <w:sz w:val="24"/>
          <w:szCs w:val="24"/>
        </w:rPr>
      </w:pPr>
      <w:bookmarkStart w:id="46" w:name="_Toc115258119"/>
      <w:bookmarkStart w:id="47" w:name="_Toc115260303"/>
      <w:bookmarkStart w:id="48" w:name="_Toc115260359"/>
      <w:bookmarkStart w:id="49" w:name="_Toc152836243"/>
      <w:r w:rsidRPr="00D6439C">
        <w:rPr>
          <w:rFonts w:asciiTheme="minorHAnsi" w:hAnsiTheme="minorHAnsi" w:cstheme="minorHAnsi"/>
          <w:b w:val="0"/>
          <w:color w:val="212492"/>
          <w:sz w:val="24"/>
          <w:szCs w:val="24"/>
        </w:rPr>
        <w:t>Planned Research Outcomes</w:t>
      </w:r>
      <w:bookmarkEnd w:id="46"/>
      <w:bookmarkEnd w:id="47"/>
      <w:bookmarkEnd w:id="48"/>
      <w:bookmarkEnd w:id="49"/>
    </w:p>
    <w:p w14:paraId="36CA18BF" w14:textId="28C38E19" w:rsidR="0017416B" w:rsidRPr="00D6439C" w:rsidRDefault="0017416B" w:rsidP="0017416B">
      <w:pPr>
        <w:spacing w:line="240" w:lineRule="auto"/>
        <w:rPr>
          <w:color w:val="212492"/>
          <w:sz w:val="24"/>
          <w:szCs w:val="24"/>
        </w:rPr>
      </w:pPr>
      <w:r w:rsidRPr="00D6439C">
        <w:rPr>
          <w:color w:val="212492"/>
          <w:sz w:val="24"/>
          <w:szCs w:val="24"/>
        </w:rPr>
        <w:t xml:space="preserve">The studentships will give students the opportunity to work within a research group and gain research experience at an early stage in their career path. Please state and briefly explain the most significant techniques/skills/training that you are planning to acquire or develop during your summer studentship </w:t>
      </w:r>
      <w:r w:rsidRPr="00D6439C">
        <w:rPr>
          <w:b/>
          <w:color w:val="212492"/>
          <w:sz w:val="24"/>
          <w:szCs w:val="24"/>
        </w:rPr>
        <w:t>(200 words max)</w:t>
      </w:r>
      <w:r w:rsidRPr="00D6439C">
        <w:rPr>
          <w:color w:val="212492"/>
          <w:sz w:val="24"/>
          <w:szCs w:val="24"/>
        </w:rPr>
        <w:t>.</w:t>
      </w:r>
    </w:p>
    <w:p w14:paraId="02243A4C" w14:textId="77777777" w:rsidR="0017416B" w:rsidRPr="00D6439C" w:rsidRDefault="0017416B" w:rsidP="0017416B">
      <w:pPr>
        <w:spacing w:line="240" w:lineRule="auto"/>
        <w:rPr>
          <w:color w:val="212492"/>
          <w:sz w:val="24"/>
          <w:szCs w:val="24"/>
        </w:rPr>
      </w:pPr>
    </w:p>
    <w:p w14:paraId="42DD2018" w14:textId="77777777" w:rsidR="0017416B" w:rsidRPr="00D6439C" w:rsidRDefault="0017416B" w:rsidP="00AD6980">
      <w:pPr>
        <w:pStyle w:val="Heading3"/>
        <w:numPr>
          <w:ilvl w:val="0"/>
          <w:numId w:val="15"/>
        </w:numPr>
        <w:spacing w:line="240" w:lineRule="auto"/>
        <w:rPr>
          <w:rFonts w:asciiTheme="minorHAnsi" w:hAnsiTheme="minorHAnsi" w:cstheme="minorHAnsi"/>
          <w:b w:val="0"/>
          <w:color w:val="212492"/>
          <w:sz w:val="24"/>
          <w:szCs w:val="24"/>
        </w:rPr>
      </w:pPr>
      <w:bookmarkStart w:id="50" w:name="_Toc115258120"/>
      <w:bookmarkStart w:id="51" w:name="_Toc115260304"/>
      <w:bookmarkStart w:id="52" w:name="_Toc115260360"/>
      <w:bookmarkStart w:id="53" w:name="_Toc152836244"/>
      <w:r w:rsidRPr="00D6439C">
        <w:rPr>
          <w:rFonts w:asciiTheme="minorHAnsi" w:hAnsiTheme="minorHAnsi" w:cstheme="minorHAnsi"/>
          <w:b w:val="0"/>
          <w:color w:val="212492"/>
          <w:sz w:val="24"/>
          <w:szCs w:val="24"/>
        </w:rPr>
        <w:t>Applicant’s Curriculum Vitae</w:t>
      </w:r>
      <w:bookmarkEnd w:id="50"/>
      <w:bookmarkEnd w:id="51"/>
      <w:bookmarkEnd w:id="52"/>
      <w:bookmarkEnd w:id="53"/>
      <w:r w:rsidRPr="00D6439C">
        <w:rPr>
          <w:rFonts w:asciiTheme="minorHAnsi" w:hAnsiTheme="minorHAnsi" w:cstheme="minorHAnsi"/>
          <w:b w:val="0"/>
          <w:color w:val="212492"/>
          <w:sz w:val="24"/>
          <w:szCs w:val="24"/>
        </w:rPr>
        <w:t xml:space="preserve"> </w:t>
      </w:r>
    </w:p>
    <w:p w14:paraId="38251230" w14:textId="1C1AD7E0" w:rsidR="0017416B" w:rsidRDefault="0017416B" w:rsidP="0017416B">
      <w:pPr>
        <w:spacing w:line="240" w:lineRule="auto"/>
        <w:rPr>
          <w:color w:val="212492"/>
          <w:sz w:val="24"/>
          <w:szCs w:val="24"/>
        </w:rPr>
      </w:pPr>
      <w:r w:rsidRPr="00D6439C">
        <w:rPr>
          <w:color w:val="212492"/>
          <w:sz w:val="24"/>
          <w:szCs w:val="24"/>
        </w:rPr>
        <w:t xml:space="preserve">Please upload your CV – completed using the template provided (the template is downloadable in this section on the online system or on the website). More information on each section is </w:t>
      </w:r>
      <w:r w:rsidR="004F5D57" w:rsidRPr="00D6439C">
        <w:rPr>
          <w:color w:val="212492"/>
          <w:sz w:val="24"/>
          <w:szCs w:val="24"/>
        </w:rPr>
        <w:t xml:space="preserve">provided </w:t>
      </w:r>
      <w:r w:rsidRPr="00D6439C">
        <w:rPr>
          <w:color w:val="212492"/>
          <w:sz w:val="24"/>
          <w:szCs w:val="24"/>
        </w:rPr>
        <w:t xml:space="preserve">in the template. If the section is not relevant to you, please enter N/A. </w:t>
      </w:r>
    </w:p>
    <w:p w14:paraId="4CD85BF4" w14:textId="77777777" w:rsidR="007E7F9B" w:rsidRPr="00D6439C" w:rsidRDefault="007E7F9B" w:rsidP="0017416B">
      <w:pPr>
        <w:spacing w:line="240" w:lineRule="auto"/>
        <w:rPr>
          <w:color w:val="212492"/>
          <w:sz w:val="24"/>
          <w:szCs w:val="24"/>
        </w:rPr>
      </w:pPr>
    </w:p>
    <w:p w14:paraId="01378146" w14:textId="77777777" w:rsidR="0017416B" w:rsidRPr="00D6439C" w:rsidRDefault="0017416B" w:rsidP="0017416B">
      <w:pPr>
        <w:spacing w:line="240" w:lineRule="auto"/>
        <w:rPr>
          <w:color w:val="212492"/>
          <w:sz w:val="24"/>
          <w:szCs w:val="24"/>
        </w:rPr>
      </w:pPr>
      <w:r w:rsidRPr="00D6439C">
        <w:rPr>
          <w:color w:val="212492"/>
          <w:sz w:val="24"/>
          <w:szCs w:val="24"/>
        </w:rPr>
        <w:t>Sections to be completed in the template include:</w:t>
      </w:r>
    </w:p>
    <w:p w14:paraId="496718FF" w14:textId="77777777" w:rsidR="0017416B" w:rsidRPr="00D6439C" w:rsidRDefault="0017416B" w:rsidP="0017416B">
      <w:pPr>
        <w:pStyle w:val="ListParagraph"/>
        <w:numPr>
          <w:ilvl w:val="0"/>
          <w:numId w:val="16"/>
        </w:numPr>
        <w:spacing w:after="0" w:line="240" w:lineRule="auto"/>
        <w:jc w:val="both"/>
        <w:rPr>
          <w:color w:val="212492"/>
          <w:szCs w:val="24"/>
        </w:rPr>
      </w:pPr>
      <w:r w:rsidRPr="00D6439C">
        <w:rPr>
          <w:color w:val="212492"/>
          <w:szCs w:val="24"/>
        </w:rPr>
        <w:t>Name</w:t>
      </w:r>
    </w:p>
    <w:p w14:paraId="1336BBD1" w14:textId="61CC9C39" w:rsidR="0017416B" w:rsidRPr="00D6439C" w:rsidRDefault="0017416B" w:rsidP="0017416B">
      <w:pPr>
        <w:pStyle w:val="ListParagraph"/>
        <w:numPr>
          <w:ilvl w:val="0"/>
          <w:numId w:val="16"/>
        </w:numPr>
        <w:spacing w:after="0" w:line="240" w:lineRule="auto"/>
        <w:jc w:val="both"/>
        <w:rPr>
          <w:color w:val="212492"/>
          <w:szCs w:val="24"/>
        </w:rPr>
      </w:pPr>
      <w:r w:rsidRPr="00D6439C">
        <w:rPr>
          <w:color w:val="212492"/>
          <w:szCs w:val="24"/>
        </w:rPr>
        <w:t>Email address</w:t>
      </w:r>
    </w:p>
    <w:p w14:paraId="01921412" w14:textId="75BB2803" w:rsidR="00A80692" w:rsidRPr="00D6439C" w:rsidRDefault="00A80692" w:rsidP="0017416B">
      <w:pPr>
        <w:pStyle w:val="ListParagraph"/>
        <w:numPr>
          <w:ilvl w:val="0"/>
          <w:numId w:val="16"/>
        </w:numPr>
        <w:spacing w:after="0" w:line="240" w:lineRule="auto"/>
        <w:jc w:val="both"/>
        <w:rPr>
          <w:color w:val="212492"/>
          <w:szCs w:val="24"/>
        </w:rPr>
      </w:pPr>
      <w:r w:rsidRPr="00D6439C">
        <w:rPr>
          <w:color w:val="212492"/>
          <w:szCs w:val="24"/>
        </w:rPr>
        <w:t xml:space="preserve">Corresponding </w:t>
      </w:r>
      <w:r w:rsidR="003C6F00">
        <w:rPr>
          <w:color w:val="212492"/>
          <w:szCs w:val="24"/>
        </w:rPr>
        <w:t xml:space="preserve">academic </w:t>
      </w:r>
      <w:r w:rsidRPr="00D6439C">
        <w:rPr>
          <w:color w:val="212492"/>
          <w:szCs w:val="24"/>
        </w:rPr>
        <w:t>address (i.e., of institution of study)</w:t>
      </w:r>
    </w:p>
    <w:p w14:paraId="35D00350" w14:textId="07AD148E" w:rsidR="0017416B" w:rsidRPr="00D6439C" w:rsidRDefault="0017416B" w:rsidP="0017416B">
      <w:pPr>
        <w:pStyle w:val="ListParagraph"/>
        <w:numPr>
          <w:ilvl w:val="0"/>
          <w:numId w:val="16"/>
        </w:numPr>
        <w:spacing w:after="0" w:line="240" w:lineRule="auto"/>
        <w:jc w:val="both"/>
        <w:rPr>
          <w:color w:val="212492"/>
          <w:szCs w:val="24"/>
        </w:rPr>
      </w:pPr>
      <w:r w:rsidRPr="00D6439C">
        <w:rPr>
          <w:color w:val="212492"/>
          <w:szCs w:val="24"/>
        </w:rPr>
        <w:t xml:space="preserve">Current </w:t>
      </w:r>
      <w:r w:rsidR="004F5D57" w:rsidRPr="00D6439C">
        <w:rPr>
          <w:color w:val="212492"/>
          <w:szCs w:val="24"/>
        </w:rPr>
        <w:t xml:space="preserve">institution </w:t>
      </w:r>
      <w:r w:rsidRPr="00D6439C">
        <w:rPr>
          <w:color w:val="212492"/>
          <w:szCs w:val="24"/>
        </w:rPr>
        <w:t>of study</w:t>
      </w:r>
    </w:p>
    <w:p w14:paraId="081BEB5C" w14:textId="77777777" w:rsidR="0017416B" w:rsidRPr="00D6439C" w:rsidRDefault="0017416B" w:rsidP="0017416B">
      <w:pPr>
        <w:pStyle w:val="ListParagraph"/>
        <w:numPr>
          <w:ilvl w:val="0"/>
          <w:numId w:val="16"/>
        </w:numPr>
        <w:spacing w:after="0" w:line="240" w:lineRule="auto"/>
        <w:jc w:val="both"/>
        <w:rPr>
          <w:color w:val="212492"/>
          <w:szCs w:val="24"/>
        </w:rPr>
      </w:pPr>
      <w:r w:rsidRPr="00D6439C">
        <w:rPr>
          <w:color w:val="212492"/>
          <w:szCs w:val="24"/>
        </w:rPr>
        <w:t>Academic history</w:t>
      </w:r>
    </w:p>
    <w:p w14:paraId="3220CCFD" w14:textId="77777777" w:rsidR="0017416B" w:rsidRPr="00D6439C" w:rsidRDefault="0017416B" w:rsidP="0017416B">
      <w:pPr>
        <w:pStyle w:val="ListParagraph"/>
        <w:numPr>
          <w:ilvl w:val="0"/>
          <w:numId w:val="16"/>
        </w:numPr>
        <w:spacing w:after="0" w:line="240" w:lineRule="auto"/>
        <w:jc w:val="both"/>
        <w:rPr>
          <w:color w:val="212492"/>
          <w:szCs w:val="24"/>
        </w:rPr>
      </w:pPr>
      <w:r w:rsidRPr="00D6439C">
        <w:rPr>
          <w:color w:val="212492"/>
          <w:szCs w:val="24"/>
        </w:rPr>
        <w:t>Research experience (including publications, if any)</w:t>
      </w:r>
    </w:p>
    <w:p w14:paraId="2F64D1F7" w14:textId="77777777" w:rsidR="0017416B" w:rsidRPr="00D6439C" w:rsidRDefault="0017416B" w:rsidP="0017416B">
      <w:pPr>
        <w:pStyle w:val="ListParagraph"/>
        <w:numPr>
          <w:ilvl w:val="0"/>
          <w:numId w:val="16"/>
        </w:numPr>
        <w:spacing w:after="0" w:line="240" w:lineRule="auto"/>
        <w:jc w:val="both"/>
        <w:rPr>
          <w:color w:val="212492"/>
          <w:szCs w:val="24"/>
        </w:rPr>
      </w:pPr>
      <w:r w:rsidRPr="00D6439C">
        <w:rPr>
          <w:color w:val="212492"/>
          <w:szCs w:val="24"/>
        </w:rPr>
        <w:t>Employment history</w:t>
      </w:r>
    </w:p>
    <w:p w14:paraId="49D7B238" w14:textId="77777777" w:rsidR="0017416B" w:rsidRDefault="0017416B" w:rsidP="0017416B">
      <w:pPr>
        <w:pStyle w:val="ListParagraph"/>
        <w:spacing w:line="240" w:lineRule="auto"/>
        <w:ind w:left="360"/>
        <w:jc w:val="both"/>
        <w:rPr>
          <w:color w:val="212492"/>
          <w:szCs w:val="24"/>
        </w:rPr>
      </w:pPr>
    </w:p>
    <w:p w14:paraId="2063A4B4" w14:textId="77777777" w:rsidR="00AD6980" w:rsidRDefault="00AD6980" w:rsidP="0017416B">
      <w:pPr>
        <w:pStyle w:val="ListParagraph"/>
        <w:spacing w:line="240" w:lineRule="auto"/>
        <w:ind w:left="360"/>
        <w:jc w:val="both"/>
        <w:rPr>
          <w:color w:val="212492"/>
          <w:szCs w:val="24"/>
        </w:rPr>
      </w:pPr>
    </w:p>
    <w:p w14:paraId="69BD5E0E" w14:textId="77777777" w:rsidR="00AD6980" w:rsidRDefault="00AD6980" w:rsidP="0017416B">
      <w:pPr>
        <w:pStyle w:val="ListParagraph"/>
        <w:spacing w:line="240" w:lineRule="auto"/>
        <w:ind w:left="360"/>
        <w:jc w:val="both"/>
        <w:rPr>
          <w:color w:val="212492"/>
          <w:szCs w:val="24"/>
        </w:rPr>
      </w:pPr>
    </w:p>
    <w:p w14:paraId="20DDC866" w14:textId="77777777" w:rsidR="00AD6980" w:rsidRPr="00D6439C" w:rsidRDefault="00AD6980" w:rsidP="0017416B">
      <w:pPr>
        <w:pStyle w:val="ListParagraph"/>
        <w:spacing w:line="240" w:lineRule="auto"/>
        <w:ind w:left="360"/>
        <w:jc w:val="both"/>
        <w:rPr>
          <w:color w:val="212492"/>
          <w:szCs w:val="24"/>
        </w:rPr>
      </w:pPr>
    </w:p>
    <w:p w14:paraId="72DCDEBD" w14:textId="77777777" w:rsidR="0017416B" w:rsidRPr="00D6439C" w:rsidRDefault="0017416B" w:rsidP="0017416B">
      <w:pPr>
        <w:spacing w:line="240" w:lineRule="auto"/>
        <w:rPr>
          <w:color w:val="212492"/>
          <w:sz w:val="24"/>
          <w:szCs w:val="24"/>
        </w:rPr>
      </w:pPr>
      <w:r w:rsidRPr="00D6439C">
        <w:rPr>
          <w:color w:val="212492"/>
          <w:sz w:val="24"/>
          <w:szCs w:val="24"/>
        </w:rPr>
        <w:lastRenderedPageBreak/>
        <w:t xml:space="preserve">Please complete a table for </w:t>
      </w:r>
      <w:r w:rsidRPr="00D6439C">
        <w:rPr>
          <w:b/>
          <w:color w:val="212492"/>
          <w:sz w:val="24"/>
          <w:szCs w:val="24"/>
        </w:rPr>
        <w:t>each year</w:t>
      </w:r>
      <w:r w:rsidRPr="00D6439C">
        <w:rPr>
          <w:color w:val="212492"/>
          <w:sz w:val="24"/>
          <w:szCs w:val="24"/>
        </w:rPr>
        <w:t xml:space="preserve"> of your qualification. For example, one table for Year 1, another table for Year 2 etc.  Example of a completed Academic Qualifications table for one year of a degree:</w:t>
      </w:r>
    </w:p>
    <w:tbl>
      <w:tblPr>
        <w:tblStyle w:val="TableGrid"/>
        <w:tblpPr w:leftFromText="180" w:rightFromText="180" w:vertAnchor="text" w:horzAnchor="margin" w:tblpXSpec="center" w:tblpY="206"/>
        <w:tblW w:w="4070" w:type="pct"/>
        <w:tblLayout w:type="fixed"/>
        <w:tblLook w:val="04A0" w:firstRow="1" w:lastRow="0" w:firstColumn="1" w:lastColumn="0" w:noHBand="0" w:noVBand="1"/>
      </w:tblPr>
      <w:tblGrid>
        <w:gridCol w:w="2837"/>
        <w:gridCol w:w="4502"/>
      </w:tblGrid>
      <w:tr w:rsidR="00D6439C" w:rsidRPr="00D6439C" w14:paraId="1D1002F9" w14:textId="77777777" w:rsidTr="00B535D4">
        <w:tc>
          <w:tcPr>
            <w:tcW w:w="1933" w:type="pct"/>
          </w:tcPr>
          <w:p w14:paraId="1E59F50B"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Degree/Qualification</w:t>
            </w:r>
          </w:p>
        </w:tc>
        <w:tc>
          <w:tcPr>
            <w:tcW w:w="3067" w:type="pct"/>
          </w:tcPr>
          <w:p w14:paraId="7C1A6E8D" w14:textId="6BEF824B" w:rsidR="0017416B" w:rsidRPr="00D6439C" w:rsidRDefault="0017416B" w:rsidP="0082716D">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 xml:space="preserve">BSc </w:t>
            </w:r>
            <w:r w:rsidR="0082716D" w:rsidRPr="00D6439C">
              <w:rPr>
                <w:rFonts w:asciiTheme="minorHAnsi" w:hAnsiTheme="minorHAnsi" w:cstheme="minorHAnsi"/>
                <w:color w:val="212492"/>
                <w:sz w:val="24"/>
              </w:rPr>
              <w:t>Genetics</w:t>
            </w:r>
          </w:p>
        </w:tc>
      </w:tr>
      <w:tr w:rsidR="00D6439C" w:rsidRPr="00D6439C" w14:paraId="3CCD2528" w14:textId="77777777" w:rsidTr="00B535D4">
        <w:tc>
          <w:tcPr>
            <w:tcW w:w="1933" w:type="pct"/>
          </w:tcPr>
          <w:p w14:paraId="0A4EC5BB"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Year</w:t>
            </w:r>
          </w:p>
        </w:tc>
        <w:tc>
          <w:tcPr>
            <w:tcW w:w="3067" w:type="pct"/>
          </w:tcPr>
          <w:p w14:paraId="0B043E0D"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2</w:t>
            </w:r>
          </w:p>
        </w:tc>
      </w:tr>
      <w:tr w:rsidR="00D6439C" w:rsidRPr="00D6439C" w14:paraId="6CBA7D89" w14:textId="77777777" w:rsidTr="00B535D4">
        <w:tc>
          <w:tcPr>
            <w:tcW w:w="1933" w:type="pct"/>
          </w:tcPr>
          <w:p w14:paraId="25173E5C"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From</w:t>
            </w:r>
          </w:p>
        </w:tc>
        <w:tc>
          <w:tcPr>
            <w:tcW w:w="3067" w:type="pct"/>
          </w:tcPr>
          <w:p w14:paraId="07C00633" w14:textId="5E2A6AD4"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01/09/2</w:t>
            </w:r>
            <w:r w:rsidR="00AD6980">
              <w:rPr>
                <w:rFonts w:asciiTheme="minorHAnsi" w:hAnsiTheme="minorHAnsi" w:cstheme="minorHAnsi"/>
                <w:color w:val="212492"/>
                <w:sz w:val="24"/>
              </w:rPr>
              <w:t>2</w:t>
            </w:r>
          </w:p>
        </w:tc>
      </w:tr>
      <w:tr w:rsidR="00D6439C" w:rsidRPr="00D6439C" w14:paraId="38A91A94" w14:textId="77777777" w:rsidTr="00B535D4">
        <w:tc>
          <w:tcPr>
            <w:tcW w:w="1933" w:type="pct"/>
          </w:tcPr>
          <w:p w14:paraId="496ED4A6"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To</w:t>
            </w:r>
          </w:p>
        </w:tc>
        <w:tc>
          <w:tcPr>
            <w:tcW w:w="3067" w:type="pct"/>
          </w:tcPr>
          <w:p w14:paraId="3BE0C317" w14:textId="70017C3F"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01/06/2</w:t>
            </w:r>
            <w:r w:rsidR="00AD6980">
              <w:rPr>
                <w:rFonts w:asciiTheme="minorHAnsi" w:hAnsiTheme="minorHAnsi" w:cstheme="minorHAnsi"/>
                <w:color w:val="212492"/>
                <w:sz w:val="24"/>
              </w:rPr>
              <w:t>3</w:t>
            </w:r>
          </w:p>
        </w:tc>
      </w:tr>
      <w:tr w:rsidR="00D6439C" w:rsidRPr="00D6439C" w14:paraId="73E7F441" w14:textId="77777777" w:rsidTr="00B535D4">
        <w:tc>
          <w:tcPr>
            <w:tcW w:w="1933" w:type="pct"/>
          </w:tcPr>
          <w:p w14:paraId="4A6D75B5"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Subjects</w:t>
            </w:r>
          </w:p>
        </w:tc>
        <w:tc>
          <w:tcPr>
            <w:tcW w:w="3067" w:type="pct"/>
          </w:tcPr>
          <w:p w14:paraId="644987B4" w14:textId="7B00FB9C" w:rsidR="0017416B" w:rsidRPr="00D6439C" w:rsidRDefault="0082716D" w:rsidP="0082716D">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Molecular Genetics, Emerging Therapies, Drug</w:t>
            </w:r>
            <w:r w:rsidR="00966688" w:rsidRPr="00D6439C">
              <w:rPr>
                <w:rFonts w:asciiTheme="minorHAnsi" w:hAnsiTheme="minorHAnsi" w:cstheme="minorHAnsi"/>
                <w:color w:val="212492"/>
                <w:sz w:val="24"/>
              </w:rPr>
              <w:t xml:space="preserve"> </w:t>
            </w:r>
            <w:proofErr w:type="gramStart"/>
            <w:r w:rsidRPr="00D6439C">
              <w:rPr>
                <w:rFonts w:asciiTheme="minorHAnsi" w:hAnsiTheme="minorHAnsi" w:cstheme="minorHAnsi"/>
                <w:color w:val="212492"/>
                <w:sz w:val="24"/>
              </w:rPr>
              <w:t>Discovery</w:t>
            </w:r>
            <w:proofErr w:type="gramEnd"/>
            <w:r w:rsidRPr="00D6439C">
              <w:rPr>
                <w:rFonts w:asciiTheme="minorHAnsi" w:hAnsiTheme="minorHAnsi" w:cstheme="minorHAnsi"/>
                <w:color w:val="212492"/>
                <w:sz w:val="24"/>
              </w:rPr>
              <w:t xml:space="preserve"> and Development, etc.</w:t>
            </w:r>
          </w:p>
        </w:tc>
      </w:tr>
      <w:tr w:rsidR="00D6439C" w:rsidRPr="00D6439C" w14:paraId="7797C65D" w14:textId="77777777" w:rsidTr="00B535D4">
        <w:tc>
          <w:tcPr>
            <w:tcW w:w="1933" w:type="pct"/>
          </w:tcPr>
          <w:p w14:paraId="24926916"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Institute</w:t>
            </w:r>
          </w:p>
        </w:tc>
        <w:tc>
          <w:tcPr>
            <w:tcW w:w="3067" w:type="pct"/>
          </w:tcPr>
          <w:p w14:paraId="1FD6340E" w14:textId="0E5E886F" w:rsidR="0017416B" w:rsidRPr="00D6439C" w:rsidRDefault="0082716D"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University College Dublin (UCD)</w:t>
            </w:r>
          </w:p>
        </w:tc>
      </w:tr>
      <w:tr w:rsidR="00D6439C" w:rsidRPr="00D6439C" w14:paraId="3486394A" w14:textId="77777777" w:rsidTr="00B535D4">
        <w:trPr>
          <w:trHeight w:val="317"/>
        </w:trPr>
        <w:tc>
          <w:tcPr>
            <w:tcW w:w="1933" w:type="pct"/>
          </w:tcPr>
          <w:p w14:paraId="14A1D05A"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Department/School/Division</w:t>
            </w:r>
          </w:p>
        </w:tc>
        <w:tc>
          <w:tcPr>
            <w:tcW w:w="3067" w:type="pct"/>
          </w:tcPr>
          <w:p w14:paraId="1EC2DC32" w14:textId="6981263B" w:rsidR="0017416B" w:rsidRPr="00D6439C" w:rsidRDefault="0082716D"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Science</w:t>
            </w:r>
          </w:p>
        </w:tc>
      </w:tr>
      <w:tr w:rsidR="00D6439C" w:rsidRPr="00D6439C" w14:paraId="031F8AA1" w14:textId="77777777" w:rsidTr="00B535D4">
        <w:tc>
          <w:tcPr>
            <w:tcW w:w="1933" w:type="pct"/>
          </w:tcPr>
          <w:p w14:paraId="1C509E88"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Country</w:t>
            </w:r>
          </w:p>
        </w:tc>
        <w:tc>
          <w:tcPr>
            <w:tcW w:w="3067" w:type="pct"/>
          </w:tcPr>
          <w:p w14:paraId="5BDE884B"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Ireland</w:t>
            </w:r>
          </w:p>
        </w:tc>
      </w:tr>
      <w:tr w:rsidR="00D6439C" w:rsidRPr="00D6439C" w14:paraId="441E3D42" w14:textId="77777777" w:rsidTr="00B535D4">
        <w:tc>
          <w:tcPr>
            <w:tcW w:w="1933" w:type="pct"/>
          </w:tcPr>
          <w:p w14:paraId="6C15ECBF"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Grade</w:t>
            </w:r>
          </w:p>
        </w:tc>
        <w:tc>
          <w:tcPr>
            <w:tcW w:w="3067" w:type="pct"/>
          </w:tcPr>
          <w:p w14:paraId="20284650" w14:textId="77777777" w:rsidR="0017416B" w:rsidRPr="00D6439C" w:rsidRDefault="0017416B" w:rsidP="00B535D4">
            <w:pPr>
              <w:pStyle w:val="BodyText"/>
              <w:spacing w:line="240" w:lineRule="auto"/>
              <w:rPr>
                <w:rFonts w:asciiTheme="minorHAnsi" w:hAnsiTheme="minorHAnsi" w:cstheme="minorHAnsi"/>
                <w:color w:val="212492"/>
                <w:sz w:val="24"/>
              </w:rPr>
            </w:pPr>
            <w:r w:rsidRPr="00D6439C">
              <w:rPr>
                <w:rFonts w:asciiTheme="minorHAnsi" w:hAnsiTheme="minorHAnsi" w:cstheme="minorHAnsi"/>
                <w:color w:val="212492"/>
                <w:sz w:val="24"/>
              </w:rPr>
              <w:t>70% or GPA 3.1 (First Class)</w:t>
            </w:r>
          </w:p>
        </w:tc>
      </w:tr>
    </w:tbl>
    <w:p w14:paraId="5720F0C8" w14:textId="77777777" w:rsidR="0017416B" w:rsidRPr="00D6439C" w:rsidRDefault="0017416B" w:rsidP="0017416B">
      <w:pPr>
        <w:spacing w:line="240" w:lineRule="auto"/>
        <w:rPr>
          <w:i/>
          <w:color w:val="212492"/>
          <w:sz w:val="24"/>
          <w:szCs w:val="24"/>
          <w:u w:val="single"/>
        </w:rPr>
      </w:pPr>
    </w:p>
    <w:p w14:paraId="25C20066" w14:textId="77777777" w:rsidR="0017416B" w:rsidRPr="00D6439C" w:rsidRDefault="0017416B" w:rsidP="0017416B">
      <w:pPr>
        <w:spacing w:line="240" w:lineRule="auto"/>
        <w:rPr>
          <w:i/>
          <w:color w:val="212492"/>
          <w:sz w:val="24"/>
          <w:szCs w:val="24"/>
          <w:u w:val="single"/>
        </w:rPr>
      </w:pPr>
    </w:p>
    <w:p w14:paraId="1E96176F" w14:textId="77777777" w:rsidR="0017416B" w:rsidRPr="00D6439C" w:rsidRDefault="0017416B" w:rsidP="0017416B">
      <w:pPr>
        <w:spacing w:line="240" w:lineRule="auto"/>
        <w:rPr>
          <w:i/>
          <w:color w:val="212492"/>
          <w:sz w:val="24"/>
          <w:szCs w:val="24"/>
          <w:u w:val="single"/>
        </w:rPr>
      </w:pPr>
    </w:p>
    <w:p w14:paraId="7F0DB0A6" w14:textId="77777777" w:rsidR="0017416B" w:rsidRPr="00D6439C" w:rsidRDefault="0017416B" w:rsidP="0017416B">
      <w:pPr>
        <w:spacing w:line="240" w:lineRule="auto"/>
        <w:rPr>
          <w:i/>
          <w:color w:val="212492"/>
          <w:sz w:val="24"/>
          <w:szCs w:val="24"/>
          <w:u w:val="single"/>
        </w:rPr>
      </w:pPr>
    </w:p>
    <w:p w14:paraId="4B3EBA67" w14:textId="77777777" w:rsidR="0017416B" w:rsidRPr="00D6439C" w:rsidRDefault="0017416B" w:rsidP="0017416B">
      <w:pPr>
        <w:spacing w:line="240" w:lineRule="auto"/>
        <w:rPr>
          <w:i/>
          <w:color w:val="212492"/>
          <w:sz w:val="24"/>
          <w:szCs w:val="24"/>
          <w:u w:val="single"/>
        </w:rPr>
      </w:pPr>
    </w:p>
    <w:p w14:paraId="4081E30D" w14:textId="77777777" w:rsidR="0017416B" w:rsidRPr="00D6439C" w:rsidRDefault="0017416B" w:rsidP="0017416B">
      <w:pPr>
        <w:spacing w:line="240" w:lineRule="auto"/>
        <w:rPr>
          <w:i/>
          <w:color w:val="212492"/>
          <w:sz w:val="24"/>
          <w:szCs w:val="24"/>
          <w:u w:val="single"/>
        </w:rPr>
      </w:pPr>
    </w:p>
    <w:p w14:paraId="51F03733" w14:textId="77777777" w:rsidR="0017416B" w:rsidRPr="00D6439C" w:rsidRDefault="0017416B" w:rsidP="0017416B">
      <w:pPr>
        <w:spacing w:line="240" w:lineRule="auto"/>
        <w:rPr>
          <w:i/>
          <w:color w:val="212492"/>
          <w:sz w:val="24"/>
          <w:szCs w:val="24"/>
          <w:u w:val="single"/>
        </w:rPr>
      </w:pPr>
    </w:p>
    <w:p w14:paraId="07827254" w14:textId="77777777" w:rsidR="0017416B" w:rsidRPr="00D6439C" w:rsidRDefault="0017416B" w:rsidP="0017416B">
      <w:pPr>
        <w:spacing w:line="240" w:lineRule="auto"/>
        <w:rPr>
          <w:i/>
          <w:color w:val="212492"/>
          <w:sz w:val="24"/>
          <w:szCs w:val="24"/>
          <w:u w:val="single"/>
        </w:rPr>
      </w:pPr>
    </w:p>
    <w:p w14:paraId="3268A8FA" w14:textId="77777777" w:rsidR="0017416B" w:rsidRPr="00D6439C" w:rsidRDefault="0017416B" w:rsidP="0017416B">
      <w:pPr>
        <w:spacing w:line="240" w:lineRule="auto"/>
        <w:rPr>
          <w:i/>
          <w:color w:val="212492"/>
          <w:sz w:val="24"/>
          <w:szCs w:val="24"/>
          <w:u w:val="single"/>
        </w:rPr>
      </w:pPr>
    </w:p>
    <w:p w14:paraId="74275BF4" w14:textId="77777777" w:rsidR="0017416B" w:rsidRPr="00D6439C" w:rsidRDefault="0017416B" w:rsidP="0017416B">
      <w:pPr>
        <w:spacing w:line="240" w:lineRule="auto"/>
        <w:rPr>
          <w:b/>
          <w:i/>
          <w:color w:val="212492"/>
          <w:sz w:val="24"/>
          <w:szCs w:val="24"/>
        </w:rPr>
      </w:pPr>
    </w:p>
    <w:p w14:paraId="24FF9761" w14:textId="77777777" w:rsidR="0017416B" w:rsidRPr="00D6439C" w:rsidRDefault="0017416B" w:rsidP="0017416B">
      <w:pPr>
        <w:spacing w:line="240" w:lineRule="auto"/>
        <w:rPr>
          <w:b/>
          <w:i/>
          <w:color w:val="212492"/>
          <w:sz w:val="24"/>
          <w:szCs w:val="24"/>
        </w:rPr>
      </w:pPr>
    </w:p>
    <w:p w14:paraId="68A48790" w14:textId="77777777" w:rsidR="0017416B" w:rsidRPr="00D6439C" w:rsidRDefault="0017416B" w:rsidP="0017416B">
      <w:pPr>
        <w:spacing w:line="240" w:lineRule="auto"/>
        <w:rPr>
          <w:b/>
          <w:i/>
          <w:color w:val="212492"/>
          <w:sz w:val="24"/>
          <w:szCs w:val="24"/>
        </w:rPr>
      </w:pPr>
    </w:p>
    <w:p w14:paraId="0AF187D7" w14:textId="118C945C" w:rsidR="0017416B" w:rsidRPr="00D6439C" w:rsidRDefault="0017416B" w:rsidP="0082716D">
      <w:pPr>
        <w:pStyle w:val="Heading2"/>
        <w:numPr>
          <w:ilvl w:val="1"/>
          <w:numId w:val="26"/>
        </w:numPr>
        <w:spacing w:line="240" w:lineRule="auto"/>
        <w:rPr>
          <w:sz w:val="24"/>
          <w:szCs w:val="24"/>
        </w:rPr>
      </w:pPr>
      <w:r w:rsidRPr="00D6439C">
        <w:rPr>
          <w:sz w:val="24"/>
          <w:szCs w:val="24"/>
        </w:rPr>
        <w:t xml:space="preserve"> </w:t>
      </w:r>
      <w:bookmarkStart w:id="54" w:name="_Toc152836245"/>
      <w:r w:rsidRPr="00D6439C">
        <w:rPr>
          <w:sz w:val="24"/>
          <w:szCs w:val="24"/>
        </w:rPr>
        <w:t>Supervisor</w:t>
      </w:r>
      <w:bookmarkEnd w:id="54"/>
    </w:p>
    <w:p w14:paraId="6EF5057D" w14:textId="77777777" w:rsidR="0017416B" w:rsidRPr="00D6439C" w:rsidRDefault="0017416B" w:rsidP="00AD6980">
      <w:pPr>
        <w:pStyle w:val="ListParagraph"/>
        <w:numPr>
          <w:ilvl w:val="0"/>
          <w:numId w:val="14"/>
        </w:numPr>
        <w:jc w:val="both"/>
        <w:rPr>
          <w:color w:val="212492"/>
          <w:szCs w:val="24"/>
        </w:rPr>
      </w:pPr>
      <w:r w:rsidRPr="00D6439C">
        <w:rPr>
          <w:color w:val="212492"/>
          <w:szCs w:val="24"/>
        </w:rPr>
        <w:t>Add Supervisor</w:t>
      </w:r>
    </w:p>
    <w:p w14:paraId="48E08A11" w14:textId="0B9A03AF" w:rsidR="0017416B" w:rsidRPr="00D6439C" w:rsidRDefault="0017416B" w:rsidP="00AD6980">
      <w:pPr>
        <w:rPr>
          <w:color w:val="212492"/>
          <w:sz w:val="24"/>
          <w:szCs w:val="24"/>
        </w:rPr>
      </w:pPr>
      <w:r w:rsidRPr="00D6439C">
        <w:rPr>
          <w:color w:val="212492"/>
          <w:sz w:val="24"/>
          <w:szCs w:val="24"/>
        </w:rPr>
        <w:t xml:space="preserve">You must add your </w:t>
      </w:r>
      <w:r w:rsidRPr="00D6439C">
        <w:rPr>
          <w:b/>
          <w:color w:val="212492"/>
          <w:sz w:val="24"/>
          <w:szCs w:val="24"/>
        </w:rPr>
        <w:t xml:space="preserve">proposed </w:t>
      </w:r>
      <w:r w:rsidRPr="00D6439C">
        <w:rPr>
          <w:color w:val="212492"/>
          <w:sz w:val="24"/>
          <w:szCs w:val="24"/>
        </w:rPr>
        <w:t>supervisor to the application. Your supervisor will have to</w:t>
      </w:r>
      <w:r w:rsidR="0082716D" w:rsidRPr="00D6439C">
        <w:rPr>
          <w:color w:val="212492"/>
          <w:sz w:val="24"/>
          <w:szCs w:val="24"/>
        </w:rPr>
        <w:t xml:space="preserve"> </w:t>
      </w:r>
      <w:r w:rsidRPr="003C6F00">
        <w:rPr>
          <w:b/>
          <w:color w:val="212492"/>
          <w:sz w:val="24"/>
          <w:szCs w:val="24"/>
        </w:rPr>
        <w:t xml:space="preserve">confirm </w:t>
      </w:r>
      <w:r w:rsidR="0082716D" w:rsidRPr="003C6F00">
        <w:rPr>
          <w:b/>
          <w:color w:val="212492"/>
          <w:sz w:val="24"/>
          <w:szCs w:val="24"/>
        </w:rPr>
        <w:t xml:space="preserve">their </w:t>
      </w:r>
      <w:r w:rsidRPr="003C6F00">
        <w:rPr>
          <w:b/>
          <w:color w:val="212492"/>
          <w:sz w:val="24"/>
          <w:szCs w:val="24"/>
        </w:rPr>
        <w:t>participation</w:t>
      </w:r>
      <w:r w:rsidRPr="00D6439C">
        <w:rPr>
          <w:color w:val="212492"/>
          <w:sz w:val="24"/>
          <w:szCs w:val="24"/>
        </w:rPr>
        <w:t xml:space="preserve"> in the application and </w:t>
      </w:r>
      <w:r w:rsidR="003C6F00" w:rsidRPr="003C6F00">
        <w:rPr>
          <w:b/>
          <w:color w:val="212492"/>
          <w:sz w:val="24"/>
          <w:szCs w:val="24"/>
        </w:rPr>
        <w:t xml:space="preserve">separately </w:t>
      </w:r>
      <w:r w:rsidRPr="003C6F00">
        <w:rPr>
          <w:b/>
          <w:color w:val="212492"/>
          <w:sz w:val="24"/>
          <w:szCs w:val="24"/>
        </w:rPr>
        <w:t>approve the application</w:t>
      </w:r>
      <w:r w:rsidRPr="00D6439C">
        <w:rPr>
          <w:color w:val="212492"/>
          <w:sz w:val="24"/>
          <w:szCs w:val="24"/>
        </w:rPr>
        <w:t xml:space="preserve"> after you submit </w:t>
      </w:r>
      <w:proofErr w:type="gramStart"/>
      <w:r w:rsidRPr="00D6439C">
        <w:rPr>
          <w:color w:val="212492"/>
          <w:sz w:val="24"/>
          <w:szCs w:val="24"/>
        </w:rPr>
        <w:t>it</w:t>
      </w:r>
      <w:r w:rsidR="0082716D" w:rsidRPr="00D6439C">
        <w:rPr>
          <w:color w:val="212492"/>
          <w:sz w:val="24"/>
          <w:szCs w:val="24"/>
        </w:rPr>
        <w:t>,</w:t>
      </w:r>
      <w:r w:rsidRPr="00D6439C">
        <w:rPr>
          <w:color w:val="212492"/>
          <w:sz w:val="24"/>
          <w:szCs w:val="24"/>
        </w:rPr>
        <w:t xml:space="preserve"> before</w:t>
      </w:r>
      <w:proofErr w:type="gramEnd"/>
      <w:r w:rsidRPr="00D6439C">
        <w:rPr>
          <w:color w:val="212492"/>
          <w:sz w:val="24"/>
          <w:szCs w:val="24"/>
        </w:rPr>
        <w:t xml:space="preserve"> it is finally submitted to the Irish Cancer Society.</w:t>
      </w:r>
    </w:p>
    <w:p w14:paraId="691D792D" w14:textId="10C04C55" w:rsidR="0017416B" w:rsidRPr="00D6439C" w:rsidRDefault="0017416B" w:rsidP="00AD6980">
      <w:pPr>
        <w:rPr>
          <w:color w:val="212492"/>
          <w:sz w:val="24"/>
          <w:szCs w:val="24"/>
        </w:rPr>
      </w:pPr>
      <w:r w:rsidRPr="00D6439C">
        <w:rPr>
          <w:color w:val="212492"/>
          <w:sz w:val="24"/>
          <w:szCs w:val="24"/>
        </w:rPr>
        <w:t>To add your supervisor, you can search by entering their email address. If the supervisor has already created an account, then they will appear on the list. To add them as your supervisor, click ‘</w:t>
      </w:r>
      <w:r w:rsidRPr="00D6439C">
        <w:rPr>
          <w:i/>
          <w:color w:val="212492"/>
          <w:sz w:val="24"/>
          <w:szCs w:val="24"/>
        </w:rPr>
        <w:t>Select</w:t>
      </w:r>
      <w:r w:rsidRPr="00D6439C">
        <w:rPr>
          <w:color w:val="212492"/>
          <w:sz w:val="24"/>
          <w:szCs w:val="24"/>
        </w:rPr>
        <w:t xml:space="preserve">’.  Please note that on saving, the contact will be added to the application as a </w:t>
      </w:r>
      <w:proofErr w:type="gramStart"/>
      <w:r w:rsidRPr="00D6439C">
        <w:rPr>
          <w:color w:val="212492"/>
          <w:sz w:val="24"/>
          <w:szCs w:val="24"/>
        </w:rPr>
        <w:t>supervisor</w:t>
      </w:r>
      <w:proofErr w:type="gramEnd"/>
      <w:r w:rsidRPr="00D6439C">
        <w:rPr>
          <w:color w:val="212492"/>
          <w:sz w:val="24"/>
          <w:szCs w:val="24"/>
        </w:rPr>
        <w:t xml:space="preserve"> and they will receive a notification of this via email.</w:t>
      </w:r>
    </w:p>
    <w:p w14:paraId="2CA49D44" w14:textId="137AFA45" w:rsidR="007E7F9B" w:rsidRPr="00D6439C" w:rsidRDefault="0017416B" w:rsidP="00AD6980">
      <w:pPr>
        <w:rPr>
          <w:color w:val="212492"/>
          <w:sz w:val="24"/>
          <w:szCs w:val="24"/>
        </w:rPr>
      </w:pPr>
      <w:r w:rsidRPr="00D6439C">
        <w:rPr>
          <w:color w:val="212492"/>
          <w:sz w:val="24"/>
          <w:szCs w:val="24"/>
        </w:rPr>
        <w:t>If your supervisor does not already have an account, you can click ‘</w:t>
      </w:r>
      <w:r w:rsidRPr="00D6439C">
        <w:rPr>
          <w:i/>
          <w:color w:val="212492"/>
          <w:sz w:val="24"/>
          <w:szCs w:val="24"/>
        </w:rPr>
        <w:t>Add a New Contact</w:t>
      </w:r>
      <w:r w:rsidRPr="00D6439C">
        <w:rPr>
          <w:color w:val="212492"/>
          <w:sz w:val="24"/>
          <w:szCs w:val="24"/>
        </w:rPr>
        <w:t>’</w:t>
      </w:r>
      <w:r w:rsidR="0082716D" w:rsidRPr="00D6439C">
        <w:rPr>
          <w:color w:val="212492"/>
          <w:sz w:val="24"/>
          <w:szCs w:val="24"/>
        </w:rPr>
        <w:t>,</w:t>
      </w:r>
      <w:r w:rsidRPr="00D6439C">
        <w:rPr>
          <w:color w:val="212492"/>
          <w:sz w:val="24"/>
          <w:szCs w:val="24"/>
        </w:rPr>
        <w:t xml:space="preserve"> and enter their name and email address. Please note that on saving, the contact will be added to the application as a supervisor. They will receive a notification of this via email.</w:t>
      </w:r>
    </w:p>
    <w:p w14:paraId="3449FB88" w14:textId="77777777" w:rsidR="0017416B" w:rsidRPr="00D6439C" w:rsidRDefault="0017416B" w:rsidP="00AD6980">
      <w:pPr>
        <w:pStyle w:val="Heading3"/>
        <w:numPr>
          <w:ilvl w:val="0"/>
          <w:numId w:val="14"/>
        </w:numPr>
        <w:spacing w:after="0"/>
        <w:rPr>
          <w:rFonts w:asciiTheme="minorHAnsi" w:hAnsiTheme="minorHAnsi" w:cstheme="minorHAnsi"/>
          <w:b w:val="0"/>
          <w:color w:val="212492"/>
          <w:sz w:val="24"/>
          <w:szCs w:val="24"/>
        </w:rPr>
      </w:pPr>
      <w:bookmarkStart w:id="55" w:name="_Toc115258121"/>
      <w:bookmarkStart w:id="56" w:name="_Toc115260306"/>
      <w:bookmarkStart w:id="57" w:name="_Toc115260362"/>
      <w:bookmarkStart w:id="58" w:name="_Toc152836246"/>
      <w:r w:rsidRPr="00D6439C">
        <w:rPr>
          <w:rFonts w:asciiTheme="minorHAnsi" w:hAnsiTheme="minorHAnsi" w:cstheme="minorHAnsi"/>
          <w:b w:val="0"/>
          <w:color w:val="212492"/>
          <w:sz w:val="24"/>
          <w:szCs w:val="24"/>
        </w:rPr>
        <w:t>Supervisory Support Plan</w:t>
      </w:r>
      <w:bookmarkEnd w:id="55"/>
      <w:bookmarkEnd w:id="56"/>
      <w:bookmarkEnd w:id="57"/>
      <w:bookmarkEnd w:id="58"/>
    </w:p>
    <w:p w14:paraId="1543630E" w14:textId="2CE20A54" w:rsidR="0017416B" w:rsidRPr="00D6439C" w:rsidRDefault="0017416B" w:rsidP="00AD6980">
      <w:pPr>
        <w:rPr>
          <w:color w:val="212492"/>
          <w:sz w:val="24"/>
          <w:szCs w:val="24"/>
        </w:rPr>
      </w:pPr>
      <w:r w:rsidRPr="00D6439C">
        <w:rPr>
          <w:color w:val="212492"/>
          <w:sz w:val="24"/>
          <w:szCs w:val="24"/>
        </w:rPr>
        <w:t xml:space="preserve">The supervisor must guide </w:t>
      </w:r>
      <w:r w:rsidR="0082716D" w:rsidRPr="00D6439C">
        <w:rPr>
          <w:color w:val="212492"/>
          <w:sz w:val="24"/>
          <w:szCs w:val="24"/>
        </w:rPr>
        <w:t xml:space="preserve">you, </w:t>
      </w:r>
      <w:r w:rsidRPr="00D6439C">
        <w:rPr>
          <w:color w:val="212492"/>
          <w:sz w:val="24"/>
          <w:szCs w:val="24"/>
        </w:rPr>
        <w:t>the student</w:t>
      </w:r>
      <w:r w:rsidR="0082716D" w:rsidRPr="00D6439C">
        <w:rPr>
          <w:color w:val="212492"/>
          <w:sz w:val="24"/>
          <w:szCs w:val="24"/>
        </w:rPr>
        <w:t>,</w:t>
      </w:r>
      <w:r w:rsidRPr="00D6439C">
        <w:rPr>
          <w:color w:val="212492"/>
          <w:sz w:val="24"/>
          <w:szCs w:val="24"/>
        </w:rPr>
        <w:t xml:space="preserve"> during the studentship to ensure that they acquire the necessary skills to conduct the research project. Please detail the plans for supervisory support that will be in place during your studentship </w:t>
      </w:r>
      <w:r w:rsidRPr="00D6439C">
        <w:rPr>
          <w:b/>
          <w:color w:val="212492"/>
          <w:sz w:val="24"/>
          <w:szCs w:val="24"/>
        </w:rPr>
        <w:t>(200 words max)</w:t>
      </w:r>
      <w:r w:rsidRPr="00D6439C">
        <w:rPr>
          <w:color w:val="212492"/>
          <w:sz w:val="24"/>
          <w:szCs w:val="24"/>
        </w:rPr>
        <w:t>.</w:t>
      </w:r>
    </w:p>
    <w:p w14:paraId="553BD0F9" w14:textId="77777777" w:rsidR="0017416B" w:rsidRPr="00D6439C" w:rsidRDefault="0017416B" w:rsidP="00AD6980">
      <w:pPr>
        <w:rPr>
          <w:color w:val="212492"/>
          <w:sz w:val="24"/>
          <w:szCs w:val="24"/>
        </w:rPr>
      </w:pPr>
      <w:r w:rsidRPr="00D6439C">
        <w:rPr>
          <w:color w:val="212492"/>
          <w:sz w:val="24"/>
          <w:szCs w:val="24"/>
        </w:rPr>
        <w:t>This should include summary details of the following:</w:t>
      </w:r>
    </w:p>
    <w:p w14:paraId="72CCC5D5" w14:textId="77777777" w:rsidR="0017416B" w:rsidRPr="00D6439C" w:rsidRDefault="0017416B" w:rsidP="00AD6980">
      <w:pPr>
        <w:pStyle w:val="ListParagraph"/>
        <w:numPr>
          <w:ilvl w:val="0"/>
          <w:numId w:val="13"/>
        </w:numPr>
        <w:spacing w:after="0"/>
        <w:jc w:val="both"/>
        <w:rPr>
          <w:color w:val="212492"/>
          <w:szCs w:val="24"/>
        </w:rPr>
      </w:pPr>
      <w:r w:rsidRPr="00D6439C">
        <w:rPr>
          <w:color w:val="212492"/>
          <w:szCs w:val="24"/>
        </w:rPr>
        <w:t xml:space="preserve">The quality and level of supervision/mentorship that you will </w:t>
      </w:r>
      <w:proofErr w:type="gramStart"/>
      <w:r w:rsidRPr="00D6439C">
        <w:rPr>
          <w:color w:val="212492"/>
          <w:szCs w:val="24"/>
        </w:rPr>
        <w:t>receive</w:t>
      </w:r>
      <w:proofErr w:type="gramEnd"/>
    </w:p>
    <w:p w14:paraId="6F2CA1B5" w14:textId="5199C72D" w:rsidR="0017416B" w:rsidRDefault="0017416B" w:rsidP="00AD6980">
      <w:pPr>
        <w:pStyle w:val="ListParagraph"/>
        <w:numPr>
          <w:ilvl w:val="0"/>
          <w:numId w:val="13"/>
        </w:numPr>
        <w:spacing w:after="0"/>
        <w:jc w:val="both"/>
        <w:rPr>
          <w:color w:val="212492"/>
          <w:szCs w:val="24"/>
        </w:rPr>
      </w:pPr>
      <w:r w:rsidRPr="00D6439C">
        <w:rPr>
          <w:color w:val="212492"/>
          <w:szCs w:val="24"/>
        </w:rPr>
        <w:t xml:space="preserve">How accessible your supervisor will be throughout your </w:t>
      </w:r>
      <w:proofErr w:type="gramStart"/>
      <w:r w:rsidRPr="00D6439C">
        <w:rPr>
          <w:color w:val="212492"/>
          <w:szCs w:val="24"/>
        </w:rPr>
        <w:t>project</w:t>
      </w:r>
      <w:proofErr w:type="gramEnd"/>
    </w:p>
    <w:p w14:paraId="6700C8AC" w14:textId="77777777" w:rsidR="00AD6980" w:rsidRPr="00AD6980" w:rsidRDefault="00AD6980" w:rsidP="00AD6980">
      <w:pPr>
        <w:pStyle w:val="ListParagraph"/>
        <w:spacing w:after="0"/>
        <w:ind w:left="1440"/>
        <w:jc w:val="both"/>
        <w:rPr>
          <w:color w:val="212492"/>
          <w:szCs w:val="24"/>
        </w:rPr>
      </w:pPr>
    </w:p>
    <w:p w14:paraId="1E447E50" w14:textId="77777777" w:rsidR="0017416B" w:rsidRPr="00D6439C" w:rsidRDefault="0017416B" w:rsidP="00AD6980">
      <w:pPr>
        <w:pStyle w:val="Heading3"/>
        <w:numPr>
          <w:ilvl w:val="0"/>
          <w:numId w:val="14"/>
        </w:numPr>
        <w:rPr>
          <w:rFonts w:asciiTheme="minorHAnsi" w:hAnsiTheme="minorHAnsi" w:cstheme="minorHAnsi"/>
          <w:b w:val="0"/>
          <w:color w:val="212492"/>
          <w:sz w:val="24"/>
          <w:szCs w:val="24"/>
        </w:rPr>
      </w:pPr>
      <w:bookmarkStart w:id="59" w:name="_Toc115258122"/>
      <w:bookmarkStart w:id="60" w:name="_Toc115260307"/>
      <w:bookmarkStart w:id="61" w:name="_Toc115260363"/>
      <w:bookmarkStart w:id="62" w:name="_Toc152836247"/>
      <w:r w:rsidRPr="00D6439C">
        <w:rPr>
          <w:rFonts w:asciiTheme="minorHAnsi" w:hAnsiTheme="minorHAnsi" w:cstheme="minorHAnsi"/>
          <w:b w:val="0"/>
          <w:color w:val="212492"/>
          <w:sz w:val="24"/>
          <w:szCs w:val="24"/>
        </w:rPr>
        <w:lastRenderedPageBreak/>
        <w:t>Supervisor’s Curriculum Vitae</w:t>
      </w:r>
      <w:bookmarkEnd w:id="59"/>
      <w:bookmarkEnd w:id="60"/>
      <w:bookmarkEnd w:id="61"/>
      <w:bookmarkEnd w:id="62"/>
    </w:p>
    <w:p w14:paraId="44AE89B8" w14:textId="77777777" w:rsidR="0017416B" w:rsidRPr="00D6439C" w:rsidRDefault="0017416B" w:rsidP="00AD6980">
      <w:pPr>
        <w:rPr>
          <w:color w:val="212492"/>
          <w:sz w:val="24"/>
          <w:szCs w:val="24"/>
        </w:rPr>
      </w:pPr>
      <w:r w:rsidRPr="00D6439C">
        <w:rPr>
          <w:color w:val="212492"/>
          <w:sz w:val="24"/>
          <w:szCs w:val="24"/>
        </w:rPr>
        <w:t xml:space="preserve">The supervisor’s CV is required. Please upload the CV of your proposed supervisor. This CV should be completed using the template* provided (this template is downloadable in this section on the online system or on the website). Please ensure that you first have permission from your supervisor to include their CV. </w:t>
      </w:r>
    </w:p>
    <w:p w14:paraId="76E63CB2" w14:textId="77777777" w:rsidR="0017416B" w:rsidRPr="00D6439C" w:rsidRDefault="0017416B" w:rsidP="00AD6980">
      <w:pPr>
        <w:rPr>
          <w:color w:val="212492"/>
          <w:sz w:val="24"/>
          <w:szCs w:val="24"/>
        </w:rPr>
      </w:pPr>
      <w:r w:rsidRPr="00D6439C">
        <w:rPr>
          <w:b/>
          <w:color w:val="212492"/>
          <w:sz w:val="24"/>
          <w:szCs w:val="24"/>
        </w:rPr>
        <w:t>*Note</w:t>
      </w:r>
      <w:r w:rsidRPr="00D6439C">
        <w:rPr>
          <w:color w:val="212492"/>
          <w:sz w:val="24"/>
          <w:szCs w:val="24"/>
        </w:rPr>
        <w:t>: Please note this template is different to the Applicant CV Template.</w:t>
      </w:r>
    </w:p>
    <w:p w14:paraId="79B3653B" w14:textId="77777777" w:rsidR="0017416B" w:rsidRPr="00D6439C" w:rsidRDefault="0017416B" w:rsidP="00AD6980">
      <w:pPr>
        <w:rPr>
          <w:color w:val="212492"/>
          <w:sz w:val="24"/>
          <w:szCs w:val="24"/>
        </w:rPr>
      </w:pPr>
    </w:p>
    <w:p w14:paraId="723F9047" w14:textId="77777777" w:rsidR="0017416B" w:rsidRPr="00D6439C" w:rsidRDefault="0017416B" w:rsidP="00AD6980">
      <w:pPr>
        <w:pStyle w:val="Heading3"/>
        <w:numPr>
          <w:ilvl w:val="0"/>
          <w:numId w:val="14"/>
        </w:numPr>
        <w:rPr>
          <w:rFonts w:asciiTheme="minorHAnsi" w:hAnsiTheme="minorHAnsi" w:cstheme="minorHAnsi"/>
          <w:b w:val="0"/>
          <w:color w:val="212492"/>
          <w:sz w:val="24"/>
          <w:szCs w:val="24"/>
        </w:rPr>
      </w:pPr>
      <w:bookmarkStart w:id="63" w:name="_Toc115258123"/>
      <w:bookmarkStart w:id="64" w:name="_Toc115260308"/>
      <w:bookmarkStart w:id="65" w:name="_Toc115260364"/>
      <w:bookmarkStart w:id="66" w:name="_Toc152836248"/>
      <w:r w:rsidRPr="00D6439C">
        <w:rPr>
          <w:rFonts w:asciiTheme="minorHAnsi" w:hAnsiTheme="minorHAnsi" w:cstheme="minorHAnsi"/>
          <w:b w:val="0"/>
          <w:color w:val="212492"/>
          <w:sz w:val="24"/>
          <w:szCs w:val="24"/>
        </w:rPr>
        <w:t>Declaration of Support - Supervisor</w:t>
      </w:r>
      <w:bookmarkEnd w:id="63"/>
      <w:bookmarkEnd w:id="64"/>
      <w:bookmarkEnd w:id="65"/>
      <w:bookmarkEnd w:id="66"/>
    </w:p>
    <w:p w14:paraId="0B8ED9C6" w14:textId="77777777" w:rsidR="0017416B" w:rsidRPr="00D6439C" w:rsidRDefault="0017416B" w:rsidP="00AD6980">
      <w:pPr>
        <w:rPr>
          <w:color w:val="212492"/>
          <w:sz w:val="24"/>
          <w:szCs w:val="24"/>
        </w:rPr>
      </w:pPr>
      <w:r w:rsidRPr="00D6439C">
        <w:rPr>
          <w:color w:val="212492"/>
          <w:sz w:val="24"/>
          <w:szCs w:val="24"/>
        </w:rPr>
        <w:t xml:space="preserve">Please upload a declaration of support from your proposed supervisor. The Declaration of Support Template is downloadable from this section on the online system or on the website. This must be completed on headed paper. </w:t>
      </w:r>
    </w:p>
    <w:p w14:paraId="02453CA7" w14:textId="77777777" w:rsidR="0017416B" w:rsidRPr="00D6439C" w:rsidRDefault="0017416B" w:rsidP="00AD6980">
      <w:pPr>
        <w:rPr>
          <w:color w:val="212492"/>
          <w:sz w:val="24"/>
          <w:szCs w:val="24"/>
        </w:rPr>
      </w:pPr>
      <w:r w:rsidRPr="00D6439C">
        <w:rPr>
          <w:color w:val="212492"/>
          <w:sz w:val="24"/>
          <w:szCs w:val="24"/>
        </w:rPr>
        <w:t xml:space="preserve">Your supervisor should indicate why they are supporting your application, why you are suitable for this studentship, and express approval of your application. </w:t>
      </w:r>
    </w:p>
    <w:p w14:paraId="35347D3A" w14:textId="77777777" w:rsidR="0017416B" w:rsidRPr="00D6439C" w:rsidRDefault="0017416B" w:rsidP="00AD6980">
      <w:pPr>
        <w:rPr>
          <w:color w:val="212492"/>
          <w:sz w:val="24"/>
          <w:szCs w:val="24"/>
        </w:rPr>
      </w:pPr>
    </w:p>
    <w:p w14:paraId="6EFB0EF0" w14:textId="77777777" w:rsidR="0017416B" w:rsidRPr="00D6439C" w:rsidRDefault="0017416B" w:rsidP="00AD6980">
      <w:pPr>
        <w:pStyle w:val="Heading2"/>
        <w:numPr>
          <w:ilvl w:val="1"/>
          <w:numId w:val="26"/>
        </w:numPr>
        <w:rPr>
          <w:sz w:val="24"/>
          <w:szCs w:val="24"/>
        </w:rPr>
      </w:pPr>
      <w:bookmarkStart w:id="67" w:name="_Toc152836249"/>
      <w:r w:rsidRPr="00D6439C">
        <w:rPr>
          <w:sz w:val="24"/>
          <w:szCs w:val="24"/>
        </w:rPr>
        <w:t>Project Summary</w:t>
      </w:r>
      <w:bookmarkEnd w:id="67"/>
    </w:p>
    <w:p w14:paraId="3078F27E" w14:textId="77777777" w:rsidR="0017416B" w:rsidRPr="00D6439C" w:rsidRDefault="0017416B" w:rsidP="00AD6980">
      <w:pPr>
        <w:rPr>
          <w:color w:val="212492"/>
          <w:sz w:val="24"/>
          <w:szCs w:val="24"/>
        </w:rPr>
      </w:pPr>
      <w:r w:rsidRPr="00D6439C">
        <w:rPr>
          <w:color w:val="212492"/>
          <w:sz w:val="24"/>
          <w:szCs w:val="24"/>
        </w:rPr>
        <w:t xml:space="preserve">Please give a summary of your proposed research project </w:t>
      </w:r>
      <w:r w:rsidRPr="00D6439C">
        <w:rPr>
          <w:b/>
          <w:color w:val="212492"/>
          <w:sz w:val="24"/>
          <w:szCs w:val="24"/>
        </w:rPr>
        <w:t>(1000 words max)</w:t>
      </w:r>
      <w:r w:rsidRPr="00D6439C">
        <w:rPr>
          <w:color w:val="212492"/>
          <w:sz w:val="24"/>
          <w:szCs w:val="24"/>
        </w:rPr>
        <w:t>. This should include summary details of the following:</w:t>
      </w:r>
    </w:p>
    <w:p w14:paraId="2AFB956E" w14:textId="77777777" w:rsidR="0017416B" w:rsidRPr="00D6439C" w:rsidRDefault="0017416B" w:rsidP="00AD6980">
      <w:pPr>
        <w:pStyle w:val="ListParagraph"/>
        <w:numPr>
          <w:ilvl w:val="0"/>
          <w:numId w:val="1"/>
        </w:numPr>
        <w:spacing w:after="0"/>
        <w:jc w:val="both"/>
        <w:rPr>
          <w:color w:val="212492"/>
          <w:szCs w:val="24"/>
        </w:rPr>
      </w:pPr>
      <w:r w:rsidRPr="00D6439C">
        <w:rPr>
          <w:color w:val="212492"/>
          <w:szCs w:val="24"/>
        </w:rPr>
        <w:t>Background information/existing literature</w:t>
      </w:r>
    </w:p>
    <w:p w14:paraId="10A065A5" w14:textId="77777777" w:rsidR="0017416B" w:rsidRPr="00D6439C" w:rsidRDefault="0017416B" w:rsidP="00AD6980">
      <w:pPr>
        <w:pStyle w:val="ListParagraph"/>
        <w:numPr>
          <w:ilvl w:val="0"/>
          <w:numId w:val="1"/>
        </w:numPr>
        <w:spacing w:after="0"/>
        <w:jc w:val="both"/>
        <w:rPr>
          <w:color w:val="212492"/>
          <w:szCs w:val="24"/>
        </w:rPr>
      </w:pPr>
      <w:r w:rsidRPr="00D6439C">
        <w:rPr>
          <w:color w:val="212492"/>
          <w:szCs w:val="24"/>
        </w:rPr>
        <w:t>The hypothesis and the objectives</w:t>
      </w:r>
    </w:p>
    <w:p w14:paraId="746825C2" w14:textId="77777777" w:rsidR="0017416B" w:rsidRPr="00D6439C" w:rsidRDefault="0017416B" w:rsidP="00AD6980">
      <w:pPr>
        <w:pStyle w:val="ListParagraph"/>
        <w:numPr>
          <w:ilvl w:val="0"/>
          <w:numId w:val="1"/>
        </w:numPr>
        <w:spacing w:after="0"/>
        <w:jc w:val="both"/>
        <w:rPr>
          <w:color w:val="212492"/>
          <w:szCs w:val="24"/>
        </w:rPr>
      </w:pPr>
      <w:r w:rsidRPr="00D6439C">
        <w:rPr>
          <w:color w:val="212492"/>
          <w:szCs w:val="24"/>
        </w:rPr>
        <w:t>Project plan</w:t>
      </w:r>
    </w:p>
    <w:p w14:paraId="5A7D73DE" w14:textId="77777777" w:rsidR="0017416B" w:rsidRPr="00D6439C" w:rsidRDefault="0017416B" w:rsidP="00AD6980">
      <w:pPr>
        <w:pStyle w:val="ListParagraph"/>
        <w:numPr>
          <w:ilvl w:val="1"/>
          <w:numId w:val="1"/>
        </w:numPr>
        <w:spacing w:after="0"/>
        <w:jc w:val="both"/>
        <w:rPr>
          <w:color w:val="212492"/>
          <w:szCs w:val="24"/>
        </w:rPr>
      </w:pPr>
      <w:r w:rsidRPr="00D6439C">
        <w:rPr>
          <w:color w:val="212492"/>
          <w:szCs w:val="24"/>
        </w:rPr>
        <w:t>Methodology</w:t>
      </w:r>
    </w:p>
    <w:p w14:paraId="19D2F72C" w14:textId="77777777" w:rsidR="0017416B" w:rsidRPr="00D6439C" w:rsidRDefault="0017416B" w:rsidP="00AD6980">
      <w:pPr>
        <w:pStyle w:val="ListParagraph"/>
        <w:numPr>
          <w:ilvl w:val="1"/>
          <w:numId w:val="1"/>
        </w:numPr>
        <w:spacing w:after="0"/>
        <w:jc w:val="both"/>
        <w:rPr>
          <w:color w:val="212492"/>
          <w:szCs w:val="24"/>
        </w:rPr>
      </w:pPr>
      <w:r w:rsidRPr="00D6439C">
        <w:rPr>
          <w:color w:val="212492"/>
          <w:szCs w:val="24"/>
        </w:rPr>
        <w:t>Project timeline</w:t>
      </w:r>
    </w:p>
    <w:p w14:paraId="4D611F90" w14:textId="77777777" w:rsidR="0017416B" w:rsidRPr="00D6439C" w:rsidRDefault="0017416B" w:rsidP="00AD6980">
      <w:pPr>
        <w:pStyle w:val="ListParagraph"/>
        <w:numPr>
          <w:ilvl w:val="0"/>
          <w:numId w:val="1"/>
        </w:numPr>
        <w:spacing w:after="0"/>
        <w:jc w:val="both"/>
        <w:rPr>
          <w:color w:val="212492"/>
          <w:szCs w:val="24"/>
        </w:rPr>
      </w:pPr>
      <w:r w:rsidRPr="00D6439C">
        <w:rPr>
          <w:color w:val="212492"/>
          <w:szCs w:val="24"/>
        </w:rPr>
        <w:t>Summary and conclusions</w:t>
      </w:r>
    </w:p>
    <w:p w14:paraId="2204A338" w14:textId="77777777" w:rsidR="0017416B" w:rsidRPr="00D6439C" w:rsidRDefault="0017416B" w:rsidP="00AD6980">
      <w:pPr>
        <w:rPr>
          <w:color w:val="212492"/>
          <w:sz w:val="24"/>
          <w:szCs w:val="24"/>
        </w:rPr>
      </w:pPr>
    </w:p>
    <w:p w14:paraId="523D7FD5" w14:textId="7A13C54C" w:rsidR="0017416B" w:rsidRPr="00D6439C" w:rsidRDefault="0082716D" w:rsidP="00AD6980">
      <w:pPr>
        <w:pStyle w:val="Heading2"/>
        <w:numPr>
          <w:ilvl w:val="1"/>
          <w:numId w:val="26"/>
        </w:numPr>
        <w:rPr>
          <w:b w:val="0"/>
          <w:i/>
          <w:sz w:val="24"/>
          <w:szCs w:val="24"/>
        </w:rPr>
      </w:pPr>
      <w:bookmarkStart w:id="68" w:name="_Toc152836250"/>
      <w:r w:rsidRPr="00D6439C">
        <w:rPr>
          <w:sz w:val="24"/>
          <w:szCs w:val="24"/>
        </w:rPr>
        <w:t xml:space="preserve">Plain English </w:t>
      </w:r>
      <w:r w:rsidR="0017416B" w:rsidRPr="00D6439C">
        <w:rPr>
          <w:sz w:val="24"/>
          <w:szCs w:val="24"/>
        </w:rPr>
        <w:t>Summary</w:t>
      </w:r>
      <w:bookmarkEnd w:id="68"/>
    </w:p>
    <w:p w14:paraId="1C5DE3A6" w14:textId="03EFD5B3" w:rsidR="0017416B" w:rsidRPr="00D6439C" w:rsidRDefault="0017416B" w:rsidP="00AD6980">
      <w:pPr>
        <w:rPr>
          <w:rFonts w:cstheme="minorHAnsi"/>
          <w:color w:val="212492"/>
          <w:sz w:val="24"/>
          <w:szCs w:val="24"/>
        </w:rPr>
      </w:pPr>
      <w:r w:rsidRPr="00D6439C">
        <w:rPr>
          <w:rFonts w:cstheme="minorHAnsi"/>
          <w:color w:val="212492"/>
          <w:sz w:val="24"/>
          <w:szCs w:val="24"/>
        </w:rPr>
        <w:t>Please provide a detailed and structured abstract</w:t>
      </w:r>
      <w:r w:rsidR="0082716D" w:rsidRPr="00D6439C">
        <w:rPr>
          <w:rFonts w:cstheme="minorHAnsi"/>
          <w:color w:val="212492"/>
          <w:sz w:val="24"/>
          <w:szCs w:val="24"/>
        </w:rPr>
        <w:t>, written in plain English</w:t>
      </w:r>
      <w:r w:rsidRPr="00D6439C">
        <w:rPr>
          <w:rFonts w:cstheme="minorHAnsi"/>
          <w:color w:val="212492"/>
          <w:sz w:val="24"/>
          <w:szCs w:val="24"/>
        </w:rPr>
        <w:t xml:space="preserve"> </w:t>
      </w:r>
      <w:r w:rsidRPr="00D6439C">
        <w:rPr>
          <w:rFonts w:cstheme="minorHAnsi"/>
          <w:b/>
          <w:color w:val="212492"/>
          <w:sz w:val="24"/>
          <w:szCs w:val="24"/>
        </w:rPr>
        <w:t>(400 words max)</w:t>
      </w:r>
      <w:r w:rsidRPr="00D6439C">
        <w:rPr>
          <w:rFonts w:cstheme="minorHAnsi"/>
          <w:color w:val="212492"/>
          <w:sz w:val="24"/>
          <w:szCs w:val="24"/>
        </w:rPr>
        <w:t xml:space="preserve">. </w:t>
      </w:r>
    </w:p>
    <w:p w14:paraId="0301FD84" w14:textId="333811CC" w:rsidR="0017416B" w:rsidRPr="00D6439C" w:rsidRDefault="0017416B" w:rsidP="00AD6980">
      <w:pPr>
        <w:rPr>
          <w:rFonts w:cstheme="minorHAnsi"/>
          <w:color w:val="212492"/>
          <w:sz w:val="24"/>
          <w:szCs w:val="24"/>
        </w:rPr>
      </w:pPr>
      <w:r w:rsidRPr="00D6439C">
        <w:rPr>
          <w:rFonts w:cstheme="minorHAnsi"/>
          <w:color w:val="212492"/>
          <w:sz w:val="24"/>
          <w:szCs w:val="24"/>
        </w:rPr>
        <w:t xml:space="preserve">The </w:t>
      </w:r>
      <w:r w:rsidR="007435D1">
        <w:rPr>
          <w:rFonts w:cstheme="minorHAnsi"/>
          <w:color w:val="212492"/>
          <w:sz w:val="24"/>
          <w:szCs w:val="24"/>
        </w:rPr>
        <w:t>plain English</w:t>
      </w:r>
      <w:r w:rsidRPr="00D6439C">
        <w:rPr>
          <w:rFonts w:cstheme="minorHAnsi"/>
          <w:color w:val="212492"/>
          <w:sz w:val="24"/>
          <w:szCs w:val="24"/>
        </w:rPr>
        <w:t xml:space="preserve"> abstract should include the following: </w:t>
      </w:r>
    </w:p>
    <w:p w14:paraId="7E676852" w14:textId="202A0B48" w:rsidR="0017416B" w:rsidRPr="00D6439C" w:rsidRDefault="0017416B" w:rsidP="00AD6980">
      <w:pPr>
        <w:numPr>
          <w:ilvl w:val="0"/>
          <w:numId w:val="9"/>
        </w:numPr>
        <w:jc w:val="left"/>
        <w:rPr>
          <w:rFonts w:cstheme="minorHAnsi"/>
          <w:color w:val="212492"/>
          <w:sz w:val="24"/>
          <w:szCs w:val="24"/>
        </w:rPr>
      </w:pPr>
      <w:r w:rsidRPr="00D6439C">
        <w:rPr>
          <w:color w:val="212492"/>
          <w:sz w:val="24"/>
          <w:szCs w:val="24"/>
        </w:rPr>
        <w:t xml:space="preserve">A </w:t>
      </w:r>
      <w:r w:rsidR="007435D1">
        <w:rPr>
          <w:color w:val="212492"/>
          <w:sz w:val="24"/>
          <w:szCs w:val="24"/>
        </w:rPr>
        <w:t xml:space="preserve">non-technical </w:t>
      </w:r>
      <w:r w:rsidRPr="00D6439C">
        <w:rPr>
          <w:color w:val="212492"/>
          <w:sz w:val="24"/>
          <w:szCs w:val="24"/>
        </w:rPr>
        <w:t>summary of your proposed research project</w:t>
      </w:r>
    </w:p>
    <w:p w14:paraId="601A1AE9" w14:textId="39B8BEF9" w:rsidR="0017416B" w:rsidRPr="007E7F9B" w:rsidRDefault="0017416B" w:rsidP="00AD6980">
      <w:pPr>
        <w:numPr>
          <w:ilvl w:val="0"/>
          <w:numId w:val="9"/>
        </w:numPr>
        <w:jc w:val="left"/>
        <w:rPr>
          <w:color w:val="212492"/>
          <w:sz w:val="24"/>
          <w:szCs w:val="24"/>
        </w:rPr>
      </w:pPr>
      <w:r w:rsidRPr="00D6439C">
        <w:rPr>
          <w:rFonts w:cstheme="minorHAnsi"/>
          <w:color w:val="212492"/>
          <w:sz w:val="24"/>
          <w:szCs w:val="24"/>
        </w:rPr>
        <w:t xml:space="preserve">Details of how your research objectives will have an impact, in particular how the research will benefit people affected by </w:t>
      </w:r>
      <w:proofErr w:type="gramStart"/>
      <w:r w:rsidRPr="00D6439C">
        <w:rPr>
          <w:rFonts w:cstheme="minorHAnsi"/>
          <w:color w:val="212492"/>
          <w:sz w:val="24"/>
          <w:szCs w:val="24"/>
        </w:rPr>
        <w:t>cancer</w:t>
      </w:r>
      <w:proofErr w:type="gramEnd"/>
    </w:p>
    <w:p w14:paraId="7F83256E" w14:textId="77777777" w:rsidR="007E7F9B" w:rsidRDefault="007E7F9B" w:rsidP="00AD6980">
      <w:pPr>
        <w:ind w:left="720"/>
        <w:jc w:val="left"/>
        <w:rPr>
          <w:color w:val="212492"/>
          <w:sz w:val="24"/>
          <w:szCs w:val="24"/>
        </w:rPr>
      </w:pPr>
    </w:p>
    <w:p w14:paraId="648D0B9E" w14:textId="77777777" w:rsidR="00AD6980" w:rsidRDefault="00AD6980" w:rsidP="00AD6980">
      <w:pPr>
        <w:ind w:left="720"/>
        <w:jc w:val="left"/>
        <w:rPr>
          <w:color w:val="212492"/>
          <w:sz w:val="24"/>
          <w:szCs w:val="24"/>
        </w:rPr>
      </w:pPr>
    </w:p>
    <w:p w14:paraId="16C092A6" w14:textId="77777777" w:rsidR="00AD6980" w:rsidRPr="00D6439C" w:rsidRDefault="00AD6980" w:rsidP="00AD6980">
      <w:pPr>
        <w:ind w:left="720"/>
        <w:jc w:val="left"/>
        <w:rPr>
          <w:color w:val="212492"/>
          <w:sz w:val="24"/>
          <w:szCs w:val="24"/>
        </w:rPr>
      </w:pPr>
    </w:p>
    <w:p w14:paraId="2E2ECC6E" w14:textId="549B8FB4" w:rsidR="0017416B" w:rsidRPr="00D6439C" w:rsidRDefault="0017416B" w:rsidP="00AD6980">
      <w:pPr>
        <w:pStyle w:val="Heading2"/>
        <w:numPr>
          <w:ilvl w:val="1"/>
          <w:numId w:val="26"/>
        </w:numPr>
        <w:rPr>
          <w:sz w:val="24"/>
          <w:szCs w:val="24"/>
        </w:rPr>
      </w:pPr>
      <w:r w:rsidRPr="00D6439C">
        <w:rPr>
          <w:sz w:val="24"/>
          <w:szCs w:val="24"/>
        </w:rPr>
        <w:lastRenderedPageBreak/>
        <w:t xml:space="preserve"> </w:t>
      </w:r>
      <w:bookmarkStart w:id="69" w:name="_Toc152836251"/>
      <w:r w:rsidRPr="00D6439C">
        <w:rPr>
          <w:sz w:val="24"/>
          <w:szCs w:val="24"/>
        </w:rPr>
        <w:t xml:space="preserve">Declaration of Support – Host </w:t>
      </w:r>
      <w:r w:rsidR="00FC584B" w:rsidRPr="00D6439C">
        <w:rPr>
          <w:sz w:val="24"/>
          <w:szCs w:val="24"/>
        </w:rPr>
        <w:t>Institution</w:t>
      </w:r>
      <w:bookmarkEnd w:id="69"/>
      <w:r w:rsidR="00FC584B" w:rsidRPr="00D6439C">
        <w:rPr>
          <w:sz w:val="24"/>
          <w:szCs w:val="24"/>
        </w:rPr>
        <w:t xml:space="preserve"> </w:t>
      </w:r>
    </w:p>
    <w:p w14:paraId="54655CAB" w14:textId="263446A6" w:rsidR="0017416B" w:rsidRPr="00D6439C" w:rsidRDefault="0017416B" w:rsidP="00AD6980">
      <w:pPr>
        <w:rPr>
          <w:color w:val="212492"/>
          <w:sz w:val="24"/>
          <w:szCs w:val="24"/>
        </w:rPr>
      </w:pPr>
      <w:r w:rsidRPr="00D6439C">
        <w:rPr>
          <w:color w:val="212492"/>
          <w:sz w:val="24"/>
          <w:szCs w:val="24"/>
        </w:rPr>
        <w:t xml:space="preserve">Please upload a declaration of support from the host </w:t>
      </w:r>
      <w:r w:rsidR="00FC584B" w:rsidRPr="00D6439C">
        <w:rPr>
          <w:color w:val="212492"/>
          <w:sz w:val="24"/>
          <w:szCs w:val="24"/>
        </w:rPr>
        <w:t>institution</w:t>
      </w:r>
      <w:r w:rsidRPr="00D6439C">
        <w:rPr>
          <w:color w:val="212492"/>
          <w:sz w:val="24"/>
          <w:szCs w:val="24"/>
        </w:rPr>
        <w:t>. The Declaration of Support template is downloadable from this section on the online system or on the website.</w:t>
      </w:r>
    </w:p>
    <w:p w14:paraId="4FA0FB9D" w14:textId="1D95853C" w:rsidR="0017416B" w:rsidRPr="00D6439C" w:rsidRDefault="0017416B" w:rsidP="00AD6980">
      <w:pPr>
        <w:rPr>
          <w:color w:val="212492"/>
          <w:sz w:val="24"/>
          <w:szCs w:val="24"/>
        </w:rPr>
      </w:pPr>
      <w:r w:rsidRPr="00D6439C">
        <w:rPr>
          <w:color w:val="212492"/>
          <w:sz w:val="24"/>
          <w:szCs w:val="24"/>
        </w:rPr>
        <w:t xml:space="preserve">The declaration of support is a letter stating that the host </w:t>
      </w:r>
      <w:r w:rsidR="00FC584B" w:rsidRPr="00D6439C">
        <w:rPr>
          <w:color w:val="212492"/>
          <w:sz w:val="24"/>
          <w:szCs w:val="24"/>
        </w:rPr>
        <w:t xml:space="preserve">institution </w:t>
      </w:r>
      <w:r w:rsidRPr="00D6439C">
        <w:rPr>
          <w:color w:val="212492"/>
          <w:sz w:val="24"/>
          <w:szCs w:val="24"/>
        </w:rPr>
        <w:t>is aware of and supports the application.</w:t>
      </w:r>
    </w:p>
    <w:p w14:paraId="6DE19AA9" w14:textId="77777777" w:rsidR="0017416B" w:rsidRPr="00D6439C" w:rsidRDefault="0017416B" w:rsidP="0017416B">
      <w:pPr>
        <w:spacing w:line="240" w:lineRule="auto"/>
        <w:rPr>
          <w:color w:val="212492"/>
          <w:sz w:val="24"/>
          <w:szCs w:val="24"/>
        </w:rPr>
      </w:pPr>
    </w:p>
    <w:p w14:paraId="02F7436E" w14:textId="77777777" w:rsidR="0017416B" w:rsidRPr="00D6439C" w:rsidRDefault="0017416B" w:rsidP="0017416B">
      <w:pPr>
        <w:pStyle w:val="Heading2"/>
        <w:numPr>
          <w:ilvl w:val="1"/>
          <w:numId w:val="26"/>
        </w:numPr>
        <w:spacing w:line="240" w:lineRule="auto"/>
        <w:rPr>
          <w:sz w:val="24"/>
          <w:szCs w:val="24"/>
        </w:rPr>
      </w:pPr>
      <w:bookmarkStart w:id="70" w:name="_Toc152836252"/>
      <w:r w:rsidRPr="00D6439C">
        <w:rPr>
          <w:sz w:val="24"/>
          <w:szCs w:val="24"/>
        </w:rPr>
        <w:t>Validation Summary</w:t>
      </w:r>
      <w:bookmarkEnd w:id="70"/>
    </w:p>
    <w:p w14:paraId="62E27427" w14:textId="77777777" w:rsidR="0017416B" w:rsidRPr="00D6439C" w:rsidRDefault="0017416B" w:rsidP="0017416B">
      <w:pPr>
        <w:spacing w:line="240" w:lineRule="auto"/>
        <w:rPr>
          <w:color w:val="212492"/>
          <w:sz w:val="24"/>
          <w:szCs w:val="24"/>
        </w:rPr>
      </w:pPr>
      <w:r w:rsidRPr="00D6439C">
        <w:rPr>
          <w:color w:val="212492"/>
          <w:sz w:val="24"/>
          <w:szCs w:val="24"/>
        </w:rPr>
        <w:t>In this section, any required fields in the application form that have not been completed will be detailed. You will not be able to submit the application until all required fields are completed.</w:t>
      </w:r>
    </w:p>
    <w:p w14:paraId="545B5906" w14:textId="77777777" w:rsidR="007E7F9B" w:rsidRPr="00D6439C" w:rsidRDefault="007E7F9B" w:rsidP="0017416B">
      <w:pPr>
        <w:spacing w:line="240" w:lineRule="auto"/>
        <w:rPr>
          <w:color w:val="212492"/>
          <w:sz w:val="24"/>
          <w:szCs w:val="24"/>
        </w:rPr>
      </w:pPr>
    </w:p>
    <w:p w14:paraId="2AA7629C" w14:textId="77777777" w:rsidR="0017416B" w:rsidRPr="00D6439C" w:rsidRDefault="0017416B" w:rsidP="00A4687D">
      <w:pPr>
        <w:pStyle w:val="Heading1"/>
      </w:pPr>
      <w:bookmarkStart w:id="71" w:name="_Toc29281943"/>
      <w:bookmarkStart w:id="72" w:name="_Toc152836253"/>
      <w:r w:rsidRPr="00D6439C">
        <w:t>Submission of the Application</w:t>
      </w:r>
      <w:bookmarkEnd w:id="71"/>
      <w:bookmarkEnd w:id="72"/>
    </w:p>
    <w:p w14:paraId="727ED688" w14:textId="77777777" w:rsidR="0017416B" w:rsidRPr="00D6439C" w:rsidRDefault="0017416B" w:rsidP="00E06DDC">
      <w:pPr>
        <w:rPr>
          <w:color w:val="212492"/>
          <w:sz w:val="24"/>
          <w:szCs w:val="24"/>
        </w:rPr>
      </w:pPr>
      <w:r w:rsidRPr="00D6439C">
        <w:rPr>
          <w:color w:val="212492"/>
          <w:sz w:val="24"/>
          <w:szCs w:val="24"/>
        </w:rPr>
        <w:t xml:space="preserve">The application is ready for submission once the form has been validated on the validation summary page. </w:t>
      </w:r>
    </w:p>
    <w:p w14:paraId="06F913C6" w14:textId="77777777" w:rsidR="0017416B" w:rsidRPr="00D6439C" w:rsidRDefault="0017416B" w:rsidP="00E06DDC">
      <w:pPr>
        <w:rPr>
          <w:color w:val="212492"/>
          <w:sz w:val="24"/>
          <w:szCs w:val="24"/>
        </w:rPr>
      </w:pPr>
      <w:r w:rsidRPr="00D6439C">
        <w:rPr>
          <w:color w:val="212492"/>
          <w:sz w:val="24"/>
          <w:szCs w:val="24"/>
        </w:rPr>
        <w:t xml:space="preserve">Once the application has been validated, it may be submitted by the lead applicant (i.e., the student). </w:t>
      </w:r>
    </w:p>
    <w:p w14:paraId="1C7849DB" w14:textId="77777777" w:rsidR="0017416B" w:rsidRPr="003C6F00" w:rsidRDefault="0017416B" w:rsidP="00E06DDC">
      <w:pPr>
        <w:rPr>
          <w:b/>
          <w:color w:val="212492"/>
          <w:sz w:val="24"/>
          <w:szCs w:val="24"/>
        </w:rPr>
      </w:pPr>
      <w:r w:rsidRPr="00D6439C">
        <w:rPr>
          <w:color w:val="212492"/>
          <w:sz w:val="24"/>
          <w:szCs w:val="24"/>
        </w:rPr>
        <w:t xml:space="preserve">The application will then be routed to any required signatories (i.e., the supervisor). The application will not be received by the Society until all signatories have approved it. All signatories must approve the application before the application deadline. </w:t>
      </w:r>
      <w:r w:rsidRPr="003C6F00">
        <w:rPr>
          <w:b/>
          <w:color w:val="212492"/>
          <w:sz w:val="24"/>
          <w:szCs w:val="24"/>
        </w:rPr>
        <w:t xml:space="preserve">It is the responsibility of the lead applicant to ensure that signatories are given sufficient time to approve the application before the deadline. </w:t>
      </w:r>
    </w:p>
    <w:p w14:paraId="4DB60F81" w14:textId="7E7C8440" w:rsidR="0017416B" w:rsidRDefault="0017416B" w:rsidP="00E06DDC">
      <w:pPr>
        <w:rPr>
          <w:color w:val="212492"/>
          <w:sz w:val="24"/>
          <w:szCs w:val="24"/>
        </w:rPr>
      </w:pPr>
      <w:r w:rsidRPr="00D6439C">
        <w:rPr>
          <w:color w:val="212492"/>
          <w:sz w:val="24"/>
          <w:szCs w:val="24"/>
        </w:rPr>
        <w:t>Applications must be received by the Society prior to the deadline</w:t>
      </w:r>
      <w:r w:rsidR="00E06DDC">
        <w:rPr>
          <w:color w:val="212492"/>
          <w:sz w:val="24"/>
          <w:szCs w:val="24"/>
        </w:rPr>
        <w:t xml:space="preserve"> [</w:t>
      </w:r>
      <w:r w:rsidR="00E06DDC" w:rsidRPr="008332A1">
        <w:rPr>
          <w:b/>
          <w:bCs/>
          <w:color w:val="212492"/>
          <w:sz w:val="24"/>
          <w:szCs w:val="24"/>
        </w:rPr>
        <w:t>3pm Wednesday 14</w:t>
      </w:r>
      <w:r w:rsidR="00E06DDC" w:rsidRPr="008332A1">
        <w:rPr>
          <w:b/>
          <w:bCs/>
          <w:color w:val="212492"/>
          <w:sz w:val="24"/>
          <w:szCs w:val="24"/>
          <w:vertAlign w:val="superscript"/>
        </w:rPr>
        <w:t>th</w:t>
      </w:r>
      <w:r w:rsidR="00E06DDC" w:rsidRPr="008332A1">
        <w:rPr>
          <w:b/>
          <w:bCs/>
          <w:color w:val="212492"/>
          <w:sz w:val="24"/>
          <w:szCs w:val="24"/>
        </w:rPr>
        <w:t xml:space="preserve"> February 2024</w:t>
      </w:r>
      <w:r w:rsidR="00E06DDC">
        <w:rPr>
          <w:color w:val="212492"/>
          <w:sz w:val="24"/>
          <w:szCs w:val="24"/>
        </w:rPr>
        <w:t>]</w:t>
      </w:r>
      <w:r w:rsidRPr="00D6439C">
        <w:rPr>
          <w:color w:val="212492"/>
          <w:sz w:val="24"/>
          <w:szCs w:val="24"/>
        </w:rPr>
        <w:t>. Late or incomplete applications will not be accepted</w:t>
      </w:r>
      <w:r w:rsidR="00E06DDC">
        <w:rPr>
          <w:color w:val="212492"/>
          <w:sz w:val="24"/>
          <w:szCs w:val="24"/>
        </w:rPr>
        <w:t>.</w:t>
      </w:r>
    </w:p>
    <w:p w14:paraId="151BB827" w14:textId="77777777" w:rsidR="00E06DDC" w:rsidRPr="00D6439C" w:rsidRDefault="00E06DDC" w:rsidP="00E06DDC">
      <w:pPr>
        <w:rPr>
          <w:color w:val="212492"/>
          <w:sz w:val="24"/>
          <w:szCs w:val="24"/>
        </w:rPr>
      </w:pPr>
    </w:p>
    <w:p w14:paraId="5AF644F5" w14:textId="77777777" w:rsidR="0017416B" w:rsidRPr="00D6439C" w:rsidRDefault="0017416B" w:rsidP="00E06DDC">
      <w:pPr>
        <w:rPr>
          <w:color w:val="212492"/>
          <w:sz w:val="24"/>
          <w:szCs w:val="24"/>
        </w:rPr>
      </w:pPr>
      <w:r w:rsidRPr="00D6439C">
        <w:rPr>
          <w:color w:val="212492"/>
          <w:sz w:val="24"/>
          <w:szCs w:val="24"/>
        </w:rPr>
        <w:t>Application Checklist:</w:t>
      </w:r>
    </w:p>
    <w:p w14:paraId="34C05494" w14:textId="77777777" w:rsidR="0017416B" w:rsidRPr="00D6439C" w:rsidRDefault="0017416B" w:rsidP="00E06DDC">
      <w:pPr>
        <w:pStyle w:val="ListParagraph"/>
        <w:numPr>
          <w:ilvl w:val="0"/>
          <w:numId w:val="12"/>
        </w:numPr>
        <w:jc w:val="both"/>
        <w:rPr>
          <w:color w:val="212492"/>
          <w:szCs w:val="24"/>
        </w:rPr>
      </w:pPr>
      <w:r w:rsidRPr="00D6439C">
        <w:rPr>
          <w:color w:val="212492"/>
          <w:szCs w:val="24"/>
        </w:rPr>
        <w:t>Application form</w:t>
      </w:r>
    </w:p>
    <w:p w14:paraId="517988FB" w14:textId="77777777" w:rsidR="0017416B" w:rsidRPr="00D6439C" w:rsidRDefault="0017416B" w:rsidP="00E06DDC">
      <w:pPr>
        <w:pStyle w:val="ListParagraph"/>
        <w:numPr>
          <w:ilvl w:val="0"/>
          <w:numId w:val="12"/>
        </w:numPr>
        <w:jc w:val="both"/>
        <w:rPr>
          <w:color w:val="212492"/>
          <w:szCs w:val="24"/>
        </w:rPr>
      </w:pPr>
      <w:r w:rsidRPr="00D6439C">
        <w:rPr>
          <w:color w:val="212492"/>
          <w:szCs w:val="24"/>
        </w:rPr>
        <w:t>Applicant’s CV</w:t>
      </w:r>
    </w:p>
    <w:p w14:paraId="3E88EF82" w14:textId="77777777" w:rsidR="0017416B" w:rsidRPr="00D6439C" w:rsidRDefault="0017416B" w:rsidP="00E06DDC">
      <w:pPr>
        <w:pStyle w:val="ListParagraph"/>
        <w:numPr>
          <w:ilvl w:val="0"/>
          <w:numId w:val="12"/>
        </w:numPr>
        <w:jc w:val="both"/>
        <w:rPr>
          <w:color w:val="212492"/>
          <w:szCs w:val="24"/>
        </w:rPr>
      </w:pPr>
      <w:r w:rsidRPr="00D6439C">
        <w:rPr>
          <w:color w:val="212492"/>
          <w:szCs w:val="24"/>
        </w:rPr>
        <w:t>Proposed Supervisor’s CV</w:t>
      </w:r>
    </w:p>
    <w:p w14:paraId="26591E67" w14:textId="77777777" w:rsidR="0017416B" w:rsidRPr="00D6439C" w:rsidRDefault="0017416B" w:rsidP="00E06DDC">
      <w:pPr>
        <w:pStyle w:val="ListParagraph"/>
        <w:numPr>
          <w:ilvl w:val="0"/>
          <w:numId w:val="12"/>
        </w:numPr>
        <w:jc w:val="both"/>
        <w:rPr>
          <w:color w:val="212492"/>
          <w:szCs w:val="24"/>
        </w:rPr>
      </w:pPr>
      <w:r w:rsidRPr="00D6439C">
        <w:rPr>
          <w:color w:val="212492"/>
          <w:szCs w:val="24"/>
        </w:rPr>
        <w:t>Declaration of Support – Supervisor</w:t>
      </w:r>
    </w:p>
    <w:p w14:paraId="43F01688" w14:textId="5F5DDA9C" w:rsidR="0017416B" w:rsidRPr="00D6439C" w:rsidRDefault="0017416B" w:rsidP="00E06DDC">
      <w:pPr>
        <w:pStyle w:val="ListParagraph"/>
        <w:numPr>
          <w:ilvl w:val="0"/>
          <w:numId w:val="12"/>
        </w:numPr>
        <w:jc w:val="both"/>
        <w:rPr>
          <w:color w:val="212492"/>
          <w:szCs w:val="24"/>
        </w:rPr>
      </w:pPr>
      <w:r w:rsidRPr="00D6439C">
        <w:rPr>
          <w:color w:val="212492"/>
          <w:szCs w:val="24"/>
        </w:rPr>
        <w:t xml:space="preserve">Declaration of Support – Host </w:t>
      </w:r>
      <w:r w:rsidR="00FC584B" w:rsidRPr="00D6439C">
        <w:rPr>
          <w:color w:val="212492"/>
          <w:szCs w:val="24"/>
        </w:rPr>
        <w:t>Institution</w:t>
      </w:r>
      <w:r w:rsidRPr="00D6439C">
        <w:rPr>
          <w:color w:val="212492"/>
          <w:szCs w:val="24"/>
        </w:rPr>
        <w:t>.</w:t>
      </w:r>
    </w:p>
    <w:p w14:paraId="19D0550E" w14:textId="5C26573D" w:rsidR="0017416B" w:rsidRDefault="0017416B" w:rsidP="00E06DDC">
      <w:pPr>
        <w:rPr>
          <w:color w:val="212492"/>
          <w:sz w:val="24"/>
          <w:szCs w:val="24"/>
        </w:rPr>
      </w:pPr>
    </w:p>
    <w:p w14:paraId="45EDAECE" w14:textId="77777777" w:rsidR="007E7F9B" w:rsidRPr="00D6439C" w:rsidRDefault="007E7F9B" w:rsidP="00E06DDC">
      <w:pPr>
        <w:rPr>
          <w:color w:val="212492"/>
          <w:sz w:val="24"/>
          <w:szCs w:val="24"/>
        </w:rPr>
      </w:pPr>
    </w:p>
    <w:p w14:paraId="56B3EA9F" w14:textId="77777777" w:rsidR="00AD6980" w:rsidRDefault="00AD6980" w:rsidP="00A4687D">
      <w:pPr>
        <w:pStyle w:val="Heading1"/>
        <w:sectPr w:rsidR="00AD6980" w:rsidSect="00B535D4">
          <w:pgSz w:w="11906" w:h="16838"/>
          <w:pgMar w:top="1440" w:right="1440" w:bottom="1440" w:left="1440" w:header="709" w:footer="454" w:gutter="0"/>
          <w:cols w:space="708"/>
          <w:docGrid w:linePitch="360"/>
        </w:sectPr>
      </w:pPr>
      <w:bookmarkStart w:id="73" w:name="_Toc29281944"/>
    </w:p>
    <w:p w14:paraId="685BB1AE" w14:textId="77777777" w:rsidR="0017416B" w:rsidRPr="00D6439C" w:rsidRDefault="0017416B" w:rsidP="00A4687D">
      <w:pPr>
        <w:pStyle w:val="Heading1"/>
      </w:pPr>
      <w:bookmarkStart w:id="74" w:name="_Toc152836254"/>
      <w:r w:rsidRPr="00D6439C">
        <w:lastRenderedPageBreak/>
        <w:t>Application Assessment</w:t>
      </w:r>
      <w:bookmarkEnd w:id="74"/>
      <w:r w:rsidRPr="00D6439C">
        <w:t xml:space="preserve"> </w:t>
      </w:r>
      <w:bookmarkEnd w:id="73"/>
    </w:p>
    <w:p w14:paraId="7483E2EB" w14:textId="535D59D0" w:rsidR="0017416B" w:rsidRPr="00D6439C" w:rsidRDefault="006A72CA" w:rsidP="006A72CA">
      <w:pPr>
        <w:rPr>
          <w:rFonts w:cstheme="minorHAnsi"/>
          <w:color w:val="212492"/>
          <w:sz w:val="24"/>
          <w:szCs w:val="24"/>
        </w:rPr>
      </w:pPr>
      <w:r w:rsidRPr="006A72CA">
        <w:rPr>
          <w:rFonts w:cstheme="minorHAnsi"/>
          <w:color w:val="212492"/>
          <w:sz w:val="24"/>
          <w:szCs w:val="24"/>
        </w:rPr>
        <w:t>The</w:t>
      </w:r>
      <w:r>
        <w:rPr>
          <w:rFonts w:cstheme="minorHAnsi"/>
          <w:color w:val="212492"/>
          <w:sz w:val="24"/>
          <w:szCs w:val="24"/>
        </w:rPr>
        <w:t xml:space="preserve"> f</w:t>
      </w:r>
      <w:r w:rsidRPr="006A72CA">
        <w:rPr>
          <w:rFonts w:cstheme="minorHAnsi"/>
          <w:color w:val="212492"/>
          <w:sz w:val="24"/>
          <w:szCs w:val="24"/>
        </w:rPr>
        <w:t xml:space="preserve">ull application form </w:t>
      </w:r>
      <w:r w:rsidR="00FE5A84">
        <w:rPr>
          <w:rFonts w:cstheme="minorHAnsi"/>
          <w:color w:val="212492"/>
          <w:sz w:val="24"/>
          <w:szCs w:val="24"/>
        </w:rPr>
        <w:t xml:space="preserve">will be </w:t>
      </w:r>
      <w:r w:rsidRPr="006A72CA">
        <w:rPr>
          <w:rFonts w:cstheme="minorHAnsi"/>
          <w:color w:val="212492"/>
          <w:sz w:val="24"/>
          <w:szCs w:val="24"/>
        </w:rPr>
        <w:t>review</w:t>
      </w:r>
      <w:r w:rsidR="00FE5A84">
        <w:rPr>
          <w:rFonts w:cstheme="minorHAnsi"/>
          <w:color w:val="212492"/>
          <w:sz w:val="24"/>
          <w:szCs w:val="24"/>
        </w:rPr>
        <w:t>ed</w:t>
      </w:r>
      <w:r w:rsidRPr="006A72CA">
        <w:rPr>
          <w:rFonts w:cstheme="minorHAnsi"/>
          <w:color w:val="212492"/>
          <w:sz w:val="24"/>
          <w:szCs w:val="24"/>
        </w:rPr>
        <w:t xml:space="preserve"> and shortlist</w:t>
      </w:r>
      <w:r w:rsidR="00FE5A84">
        <w:rPr>
          <w:rFonts w:cstheme="minorHAnsi"/>
          <w:color w:val="212492"/>
          <w:sz w:val="24"/>
          <w:szCs w:val="24"/>
        </w:rPr>
        <w:t>ed</w:t>
      </w:r>
      <w:r w:rsidRPr="006A72CA">
        <w:rPr>
          <w:rFonts w:cstheme="minorHAnsi"/>
          <w:color w:val="212492"/>
          <w:sz w:val="24"/>
          <w:szCs w:val="24"/>
        </w:rPr>
        <w:t xml:space="preserve"> by </w:t>
      </w:r>
      <w:r w:rsidR="00FE5A84">
        <w:rPr>
          <w:rFonts w:cstheme="minorHAnsi"/>
          <w:color w:val="212492"/>
          <w:sz w:val="24"/>
          <w:szCs w:val="24"/>
        </w:rPr>
        <w:t xml:space="preserve">a </w:t>
      </w:r>
      <w:r w:rsidRPr="006A72CA">
        <w:rPr>
          <w:rFonts w:cstheme="minorHAnsi"/>
          <w:color w:val="212492"/>
          <w:sz w:val="24"/>
          <w:szCs w:val="24"/>
        </w:rPr>
        <w:t>panel of scientific reviewers</w:t>
      </w:r>
      <w:r w:rsidR="00FE5A84">
        <w:rPr>
          <w:rFonts w:cstheme="minorHAnsi"/>
          <w:color w:val="212492"/>
          <w:sz w:val="24"/>
          <w:szCs w:val="24"/>
        </w:rPr>
        <w:t xml:space="preserve">. </w:t>
      </w:r>
      <w:r w:rsidR="0017416B" w:rsidRPr="00D6439C">
        <w:rPr>
          <w:rFonts w:cstheme="minorHAnsi"/>
          <w:color w:val="212492"/>
          <w:sz w:val="24"/>
          <w:szCs w:val="24"/>
        </w:rPr>
        <w:t xml:space="preserve">The Irish Cancer Society bases its funding decisions on the recommendations of </w:t>
      </w:r>
      <w:r w:rsidR="00FC584B" w:rsidRPr="00D6439C">
        <w:rPr>
          <w:rFonts w:cstheme="minorHAnsi"/>
          <w:color w:val="212492"/>
          <w:sz w:val="24"/>
          <w:szCs w:val="24"/>
        </w:rPr>
        <w:t>their review panels</w:t>
      </w:r>
      <w:r w:rsidR="0017416B" w:rsidRPr="00D6439C">
        <w:rPr>
          <w:rFonts w:cstheme="minorHAnsi"/>
          <w:color w:val="212492"/>
          <w:sz w:val="24"/>
          <w:szCs w:val="24"/>
        </w:rPr>
        <w:t xml:space="preserve">. However, the Society withholds the right to reject any funding application at its own discretion. Incomplete, ineligible, or late applications will be rejected by the Society and may not proceed to review. </w:t>
      </w:r>
    </w:p>
    <w:p w14:paraId="02A55A92" w14:textId="77777777" w:rsidR="0017416B" w:rsidRPr="00D6439C" w:rsidRDefault="0017416B" w:rsidP="0017416B">
      <w:pPr>
        <w:rPr>
          <w:rFonts w:cstheme="minorHAnsi"/>
          <w:color w:val="212492"/>
          <w:sz w:val="24"/>
          <w:szCs w:val="24"/>
        </w:rPr>
      </w:pPr>
    </w:p>
    <w:p w14:paraId="1C9036A2" w14:textId="77777777" w:rsidR="0017416B" w:rsidRPr="00D6439C" w:rsidRDefault="0017416B" w:rsidP="0017416B">
      <w:pPr>
        <w:pStyle w:val="Heading2"/>
        <w:rPr>
          <w:sz w:val="24"/>
          <w:szCs w:val="24"/>
        </w:rPr>
      </w:pPr>
      <w:bookmarkStart w:id="75" w:name="_Toc70349063"/>
      <w:bookmarkStart w:id="76" w:name="_Toc72829280"/>
      <w:bookmarkStart w:id="77" w:name="_Toc92715216"/>
      <w:bookmarkStart w:id="78" w:name="_Toc152836255"/>
      <w:r w:rsidRPr="00D6439C">
        <w:rPr>
          <w:sz w:val="24"/>
          <w:szCs w:val="24"/>
        </w:rPr>
        <w:t>6.1. Conflicts of Interest</w:t>
      </w:r>
      <w:bookmarkEnd w:id="75"/>
      <w:bookmarkEnd w:id="76"/>
      <w:bookmarkEnd w:id="77"/>
      <w:bookmarkEnd w:id="78"/>
    </w:p>
    <w:p w14:paraId="638CA30B" w14:textId="4C611201" w:rsidR="0017416B" w:rsidRPr="00D6439C" w:rsidRDefault="0017416B" w:rsidP="0017416B">
      <w:pPr>
        <w:rPr>
          <w:rFonts w:cstheme="minorHAnsi"/>
          <w:color w:val="212492"/>
          <w:sz w:val="24"/>
          <w:szCs w:val="24"/>
        </w:rPr>
      </w:pPr>
      <w:r w:rsidRPr="00D6439C">
        <w:rPr>
          <w:rFonts w:cstheme="minorHAnsi"/>
          <w:color w:val="212492"/>
          <w:sz w:val="24"/>
          <w:szCs w:val="24"/>
        </w:rPr>
        <w:t xml:space="preserve">The Society endeavours to ensure that reviewers are free of any conflicts of interest that might unduly bias the </w:t>
      </w:r>
      <w:r w:rsidR="00473337" w:rsidRPr="00D6439C">
        <w:rPr>
          <w:rFonts w:cstheme="minorHAnsi"/>
          <w:color w:val="212492"/>
          <w:sz w:val="24"/>
          <w:szCs w:val="24"/>
        </w:rPr>
        <w:t>decision-making</w:t>
      </w:r>
      <w:r w:rsidRPr="00D6439C">
        <w:rPr>
          <w:rFonts w:cstheme="minorHAnsi"/>
          <w:color w:val="212492"/>
          <w:sz w:val="24"/>
          <w:szCs w:val="24"/>
        </w:rPr>
        <w:t xml:space="preserve"> process.  </w:t>
      </w:r>
    </w:p>
    <w:p w14:paraId="2557C4B3" w14:textId="77777777" w:rsidR="0017416B" w:rsidRPr="00D6439C" w:rsidRDefault="0017416B" w:rsidP="0017416B">
      <w:pPr>
        <w:rPr>
          <w:rFonts w:cstheme="minorHAnsi"/>
          <w:color w:val="212492"/>
          <w:sz w:val="24"/>
          <w:szCs w:val="24"/>
        </w:rPr>
      </w:pPr>
    </w:p>
    <w:p w14:paraId="3321C97D" w14:textId="77777777" w:rsidR="0017416B" w:rsidRPr="00D6439C" w:rsidRDefault="0017416B" w:rsidP="0017416B">
      <w:pPr>
        <w:pStyle w:val="Heading2"/>
        <w:rPr>
          <w:sz w:val="24"/>
          <w:szCs w:val="24"/>
        </w:rPr>
      </w:pPr>
      <w:bookmarkStart w:id="79" w:name="_Toc152836256"/>
      <w:r w:rsidRPr="00D6439C">
        <w:rPr>
          <w:sz w:val="24"/>
          <w:szCs w:val="24"/>
        </w:rPr>
        <w:t>6.2. Assessment Procedure</w:t>
      </w:r>
      <w:bookmarkEnd w:id="79"/>
    </w:p>
    <w:p w14:paraId="3442F34B" w14:textId="7E77590E" w:rsidR="0017416B" w:rsidRDefault="0017416B" w:rsidP="0017416B">
      <w:pPr>
        <w:spacing w:line="240" w:lineRule="auto"/>
        <w:rPr>
          <w:color w:val="212492"/>
          <w:sz w:val="24"/>
          <w:szCs w:val="24"/>
        </w:rPr>
      </w:pPr>
      <w:r w:rsidRPr="00D6439C">
        <w:rPr>
          <w:color w:val="212492"/>
          <w:sz w:val="24"/>
          <w:szCs w:val="24"/>
        </w:rPr>
        <w:t xml:space="preserve">Sections of the application will be assessed in the following way: </w:t>
      </w:r>
    </w:p>
    <w:p w14:paraId="43A07661" w14:textId="77777777" w:rsidR="007E7F9B" w:rsidRDefault="007E7F9B" w:rsidP="0017416B">
      <w:pPr>
        <w:spacing w:line="240" w:lineRule="auto"/>
        <w:rPr>
          <w:color w:val="212492"/>
          <w:sz w:val="24"/>
          <w:szCs w:val="24"/>
        </w:rPr>
      </w:pPr>
    </w:p>
    <w:tbl>
      <w:tblPr>
        <w:tblStyle w:val="TableGrid"/>
        <w:tblW w:w="0" w:type="auto"/>
        <w:tblBorders>
          <w:top w:val="single" w:sz="4" w:space="0" w:color="1C449C"/>
          <w:left w:val="single" w:sz="4" w:space="0" w:color="1C449C"/>
          <w:bottom w:val="single" w:sz="4" w:space="0" w:color="1C449C"/>
          <w:right w:val="single" w:sz="4" w:space="0" w:color="1C449C"/>
          <w:insideH w:val="single" w:sz="4" w:space="0" w:color="1C449C"/>
          <w:insideV w:val="single" w:sz="4" w:space="0" w:color="1C449C"/>
        </w:tblBorders>
        <w:tblCellMar>
          <w:top w:w="28" w:type="dxa"/>
          <w:left w:w="28" w:type="dxa"/>
          <w:bottom w:w="28" w:type="dxa"/>
          <w:right w:w="28" w:type="dxa"/>
        </w:tblCellMar>
        <w:tblLook w:val="04A0" w:firstRow="1" w:lastRow="0" w:firstColumn="1" w:lastColumn="0" w:noHBand="0" w:noVBand="1"/>
        <w:tblCaption w:val="Application form sections division by reviewers type"/>
        <w:tblDescription w:val="This table separates the sections of the application form that will be reviewed by each panel type. "/>
      </w:tblPr>
      <w:tblGrid>
        <w:gridCol w:w="1985"/>
        <w:gridCol w:w="6946"/>
      </w:tblGrid>
      <w:tr w:rsidR="00FE5A84" w14:paraId="4F20F535" w14:textId="77777777" w:rsidTr="00FE5A84">
        <w:trPr>
          <w:tblHeader/>
        </w:trPr>
        <w:tc>
          <w:tcPr>
            <w:tcW w:w="1985" w:type="dxa"/>
            <w:tcBorders>
              <w:top w:val="nil"/>
              <w:left w:val="nil"/>
            </w:tcBorders>
          </w:tcPr>
          <w:p w14:paraId="6A6B35CD" w14:textId="77777777" w:rsidR="00FE5A84" w:rsidRPr="0007351C" w:rsidRDefault="00FE5A84" w:rsidP="00473337">
            <w:pPr>
              <w:spacing w:line="240" w:lineRule="auto"/>
            </w:pPr>
          </w:p>
        </w:tc>
        <w:tc>
          <w:tcPr>
            <w:tcW w:w="6946" w:type="dxa"/>
            <w:shd w:val="clear" w:color="auto" w:fill="212492"/>
          </w:tcPr>
          <w:p w14:paraId="7572C26C" w14:textId="77777777" w:rsidR="00FE5A84" w:rsidRDefault="00FE5A84" w:rsidP="00473337">
            <w:pPr>
              <w:spacing w:line="240" w:lineRule="auto"/>
              <w:jc w:val="left"/>
              <w:rPr>
                <w:b/>
                <w:color w:val="FFFFFF" w:themeColor="background1"/>
              </w:rPr>
            </w:pPr>
            <w:r>
              <w:rPr>
                <w:b/>
                <w:color w:val="FFFFFF" w:themeColor="background1"/>
              </w:rPr>
              <w:t>Stage 1: Scientific Reviewers</w:t>
            </w:r>
          </w:p>
          <w:p w14:paraId="2DFBDB2E" w14:textId="135B1CBE" w:rsidR="00FE5A84" w:rsidRPr="00576666" w:rsidRDefault="00FE5A84" w:rsidP="00473337">
            <w:pPr>
              <w:spacing w:line="240" w:lineRule="auto"/>
              <w:jc w:val="left"/>
              <w:rPr>
                <w:color w:val="FFFFFF" w:themeColor="background1"/>
              </w:rPr>
            </w:pPr>
            <w:r w:rsidRPr="00576666">
              <w:rPr>
                <w:i/>
                <w:color w:val="FFFFFF" w:themeColor="background1"/>
              </w:rPr>
              <w:t>The following will be assessed by scientific reviewers.</w:t>
            </w:r>
            <w:r>
              <w:rPr>
                <w:i/>
                <w:color w:val="FFFFFF" w:themeColor="background1"/>
              </w:rPr>
              <w:t xml:space="preserve"> </w:t>
            </w:r>
          </w:p>
        </w:tc>
      </w:tr>
      <w:tr w:rsidR="00FE5A84" w14:paraId="78A075F8" w14:textId="77777777" w:rsidTr="00FE5A84">
        <w:tc>
          <w:tcPr>
            <w:tcW w:w="1985" w:type="dxa"/>
          </w:tcPr>
          <w:p w14:paraId="3E6BC174" w14:textId="03D910D9" w:rsidR="00FE5A84" w:rsidRPr="0007351C" w:rsidRDefault="00FE5A84" w:rsidP="00473337">
            <w:pPr>
              <w:spacing w:line="240" w:lineRule="auto"/>
              <w:jc w:val="left"/>
            </w:pPr>
            <w:r>
              <w:t>Full Application</w:t>
            </w:r>
          </w:p>
        </w:tc>
        <w:tc>
          <w:tcPr>
            <w:tcW w:w="6946" w:type="dxa"/>
          </w:tcPr>
          <w:p w14:paraId="1119F042" w14:textId="77777777" w:rsidR="00FE5A84" w:rsidRPr="007C08BC" w:rsidRDefault="00FE5A84" w:rsidP="00473337">
            <w:pPr>
              <w:numPr>
                <w:ilvl w:val="0"/>
                <w:numId w:val="19"/>
              </w:numPr>
              <w:spacing w:line="240" w:lineRule="auto"/>
              <w:jc w:val="left"/>
            </w:pPr>
            <w:r w:rsidRPr="007C08BC">
              <w:t>Project summary</w:t>
            </w:r>
          </w:p>
          <w:p w14:paraId="2B22C6DB" w14:textId="3C5FB4E7" w:rsidR="00FE5A84" w:rsidRPr="007C08BC" w:rsidRDefault="00FE5A84" w:rsidP="00473337">
            <w:pPr>
              <w:numPr>
                <w:ilvl w:val="0"/>
                <w:numId w:val="19"/>
              </w:numPr>
              <w:spacing w:line="240" w:lineRule="auto"/>
              <w:jc w:val="left"/>
            </w:pPr>
            <w:r>
              <w:t>Plain English</w:t>
            </w:r>
            <w:r w:rsidRPr="007C08BC">
              <w:t xml:space="preserve"> summary</w:t>
            </w:r>
          </w:p>
          <w:p w14:paraId="70337FD8" w14:textId="77777777" w:rsidR="00FE5A84" w:rsidRPr="007C08BC" w:rsidRDefault="00FE5A84" w:rsidP="00473337">
            <w:pPr>
              <w:numPr>
                <w:ilvl w:val="0"/>
                <w:numId w:val="19"/>
              </w:numPr>
              <w:spacing w:line="240" w:lineRule="auto"/>
              <w:jc w:val="left"/>
            </w:pPr>
            <w:r w:rsidRPr="007C08BC">
              <w:t>Research experience (where applicable)</w:t>
            </w:r>
          </w:p>
          <w:p w14:paraId="02BC7BD5" w14:textId="77777777" w:rsidR="00FE5A84" w:rsidRPr="007C08BC" w:rsidRDefault="00FE5A84" w:rsidP="00473337">
            <w:pPr>
              <w:numPr>
                <w:ilvl w:val="0"/>
                <w:numId w:val="19"/>
              </w:numPr>
              <w:spacing w:line="240" w:lineRule="auto"/>
              <w:jc w:val="left"/>
            </w:pPr>
            <w:r w:rsidRPr="007C08BC">
              <w:t>Applicant details:</w:t>
            </w:r>
          </w:p>
          <w:p w14:paraId="13E73F52" w14:textId="77777777" w:rsidR="00FE5A84" w:rsidRPr="007C08BC" w:rsidRDefault="00FE5A84" w:rsidP="00473337">
            <w:pPr>
              <w:numPr>
                <w:ilvl w:val="1"/>
                <w:numId w:val="19"/>
              </w:numPr>
              <w:spacing w:after="0" w:line="240" w:lineRule="auto"/>
              <w:jc w:val="left"/>
            </w:pPr>
            <w:r w:rsidRPr="007C08BC">
              <w:t>Personal statement</w:t>
            </w:r>
          </w:p>
          <w:p w14:paraId="2974F553" w14:textId="77777777" w:rsidR="00FE5A84" w:rsidRPr="007C08BC" w:rsidRDefault="00FE5A84" w:rsidP="00473337">
            <w:pPr>
              <w:numPr>
                <w:ilvl w:val="1"/>
                <w:numId w:val="19"/>
              </w:numPr>
              <w:spacing w:after="0" w:line="240" w:lineRule="auto"/>
              <w:jc w:val="left"/>
            </w:pPr>
            <w:r w:rsidRPr="007C08BC">
              <w:t xml:space="preserve">Planned research </w:t>
            </w:r>
            <w:proofErr w:type="gramStart"/>
            <w:r w:rsidRPr="007C08BC">
              <w:t>outcomes</w:t>
            </w:r>
            <w:proofErr w:type="gramEnd"/>
          </w:p>
          <w:p w14:paraId="06F4350B" w14:textId="77777777" w:rsidR="00FE5A84" w:rsidRPr="007C08BC" w:rsidRDefault="00FE5A84" w:rsidP="00473337">
            <w:pPr>
              <w:numPr>
                <w:ilvl w:val="1"/>
                <w:numId w:val="19"/>
              </w:numPr>
              <w:spacing w:after="0" w:line="240" w:lineRule="auto"/>
              <w:jc w:val="left"/>
            </w:pPr>
            <w:r w:rsidRPr="007C08BC">
              <w:t>Applicant’s CV</w:t>
            </w:r>
          </w:p>
          <w:p w14:paraId="61A389D6" w14:textId="77777777" w:rsidR="00FE5A84" w:rsidRPr="007C08BC" w:rsidRDefault="00FE5A84" w:rsidP="00473337">
            <w:pPr>
              <w:numPr>
                <w:ilvl w:val="0"/>
                <w:numId w:val="19"/>
              </w:numPr>
              <w:spacing w:line="240" w:lineRule="auto"/>
              <w:jc w:val="left"/>
            </w:pPr>
            <w:r w:rsidRPr="007C08BC">
              <w:t>Supervisor details:</w:t>
            </w:r>
          </w:p>
          <w:p w14:paraId="59EBC257" w14:textId="77777777" w:rsidR="00FE5A84" w:rsidRPr="007C08BC" w:rsidRDefault="00FE5A84" w:rsidP="00473337">
            <w:pPr>
              <w:numPr>
                <w:ilvl w:val="1"/>
                <w:numId w:val="19"/>
              </w:numPr>
              <w:spacing w:after="0" w:line="240" w:lineRule="auto"/>
              <w:jc w:val="left"/>
            </w:pPr>
            <w:r w:rsidRPr="007C08BC">
              <w:t>Supervisory support plan</w:t>
            </w:r>
          </w:p>
          <w:p w14:paraId="306CE8B0" w14:textId="77777777" w:rsidR="00FE5A84" w:rsidRDefault="00FE5A84" w:rsidP="00473337">
            <w:pPr>
              <w:numPr>
                <w:ilvl w:val="1"/>
                <w:numId w:val="19"/>
              </w:numPr>
              <w:spacing w:after="0" w:line="240" w:lineRule="auto"/>
              <w:jc w:val="left"/>
            </w:pPr>
            <w:r w:rsidRPr="007C08BC">
              <w:t>Proposed supervisor’s CV</w:t>
            </w:r>
          </w:p>
          <w:p w14:paraId="00FEC73F" w14:textId="68A8D7D5" w:rsidR="00FE5A84" w:rsidRPr="007C08BC" w:rsidRDefault="00FE5A84" w:rsidP="00473337">
            <w:pPr>
              <w:numPr>
                <w:ilvl w:val="1"/>
                <w:numId w:val="19"/>
              </w:numPr>
              <w:spacing w:after="0" w:line="240" w:lineRule="auto"/>
              <w:jc w:val="left"/>
            </w:pPr>
            <w:r w:rsidRPr="007C08BC">
              <w:t>Declaration of support – supervisor</w:t>
            </w:r>
          </w:p>
        </w:tc>
      </w:tr>
    </w:tbl>
    <w:p w14:paraId="5C5624CD" w14:textId="34BB5EAF" w:rsidR="00576666" w:rsidRDefault="00576666" w:rsidP="0017416B">
      <w:pPr>
        <w:spacing w:line="240" w:lineRule="auto"/>
        <w:rPr>
          <w:color w:val="212492"/>
          <w:sz w:val="24"/>
          <w:szCs w:val="24"/>
        </w:rPr>
      </w:pPr>
    </w:p>
    <w:p w14:paraId="50CEB4B4" w14:textId="77777777" w:rsidR="0017416B" w:rsidRPr="00D6439C" w:rsidRDefault="0017416B" w:rsidP="0017416B">
      <w:pPr>
        <w:pStyle w:val="Heading2"/>
        <w:rPr>
          <w:sz w:val="24"/>
          <w:szCs w:val="24"/>
        </w:rPr>
      </w:pPr>
      <w:bookmarkStart w:id="80" w:name="_Toc152836257"/>
      <w:r w:rsidRPr="00D6439C">
        <w:rPr>
          <w:sz w:val="24"/>
          <w:szCs w:val="24"/>
        </w:rPr>
        <w:t>6.3. Assessment Outcome</w:t>
      </w:r>
      <w:bookmarkEnd w:id="80"/>
    </w:p>
    <w:p w14:paraId="24F73835" w14:textId="417DFE35" w:rsidR="0017416B" w:rsidRPr="00D6439C" w:rsidRDefault="0017416B" w:rsidP="00473337">
      <w:pPr>
        <w:rPr>
          <w:color w:val="212492"/>
          <w:sz w:val="24"/>
          <w:szCs w:val="24"/>
        </w:rPr>
      </w:pPr>
      <w:r w:rsidRPr="00D6439C">
        <w:rPr>
          <w:color w:val="212492"/>
          <w:sz w:val="24"/>
          <w:szCs w:val="24"/>
        </w:rPr>
        <w:t xml:space="preserve">Internal review scores and comments will be </w:t>
      </w:r>
      <w:r w:rsidR="00473337" w:rsidRPr="00D6439C">
        <w:rPr>
          <w:color w:val="212492"/>
          <w:sz w:val="24"/>
          <w:szCs w:val="24"/>
        </w:rPr>
        <w:t>collated,</w:t>
      </w:r>
      <w:r w:rsidRPr="00D6439C">
        <w:rPr>
          <w:color w:val="212492"/>
          <w:sz w:val="24"/>
          <w:szCs w:val="24"/>
        </w:rPr>
        <w:t xml:space="preserve"> and all applications will be discussed at a review panel meeting. </w:t>
      </w:r>
      <w:r w:rsidRPr="007E7F9B">
        <w:rPr>
          <w:color w:val="212492"/>
          <w:sz w:val="24"/>
          <w:szCs w:val="24"/>
        </w:rPr>
        <w:t>Applicants will be informed of the outcome by email in April 202</w:t>
      </w:r>
      <w:r w:rsidR="00473337">
        <w:rPr>
          <w:color w:val="212492"/>
          <w:sz w:val="24"/>
          <w:szCs w:val="24"/>
        </w:rPr>
        <w:t>4</w:t>
      </w:r>
      <w:r w:rsidRPr="007E7F9B">
        <w:rPr>
          <w:color w:val="212492"/>
          <w:sz w:val="24"/>
          <w:szCs w:val="24"/>
        </w:rPr>
        <w:t>. Reviewer</w:t>
      </w:r>
      <w:r w:rsidRPr="00D6439C">
        <w:rPr>
          <w:color w:val="212492"/>
          <w:sz w:val="24"/>
          <w:szCs w:val="24"/>
        </w:rPr>
        <w:t xml:space="preserve"> feedback will be available to all applicants</w:t>
      </w:r>
      <w:r w:rsidR="003C6F00">
        <w:rPr>
          <w:color w:val="212492"/>
          <w:sz w:val="24"/>
          <w:szCs w:val="24"/>
        </w:rPr>
        <w:t xml:space="preserve"> on request</w:t>
      </w:r>
      <w:r w:rsidRPr="00D6439C">
        <w:rPr>
          <w:color w:val="212492"/>
          <w:sz w:val="24"/>
          <w:szCs w:val="24"/>
        </w:rPr>
        <w:t>.</w:t>
      </w:r>
    </w:p>
    <w:p w14:paraId="554DD9C7" w14:textId="77777777" w:rsidR="0017416B" w:rsidRPr="00D6439C" w:rsidRDefault="0017416B" w:rsidP="00473337">
      <w:pPr>
        <w:rPr>
          <w:color w:val="212492"/>
          <w:sz w:val="24"/>
          <w:szCs w:val="24"/>
        </w:rPr>
      </w:pPr>
    </w:p>
    <w:p w14:paraId="26A87A64" w14:textId="77777777" w:rsidR="0017416B" w:rsidRPr="00D6439C" w:rsidRDefault="0017416B" w:rsidP="00A4687D">
      <w:pPr>
        <w:pStyle w:val="Heading1"/>
      </w:pPr>
      <w:bookmarkStart w:id="81" w:name="_Toc152836258"/>
      <w:bookmarkStart w:id="82" w:name="_Toc29281946"/>
      <w:r w:rsidRPr="00D6439C">
        <w:lastRenderedPageBreak/>
        <w:t>Contact</w:t>
      </w:r>
      <w:bookmarkEnd w:id="81"/>
      <w:r w:rsidRPr="00D6439C">
        <w:t xml:space="preserve"> </w:t>
      </w:r>
      <w:bookmarkEnd w:id="82"/>
    </w:p>
    <w:p w14:paraId="7AE0BECA" w14:textId="2982C80B" w:rsidR="005971F2" w:rsidRDefault="0017416B" w:rsidP="0017416B">
      <w:pPr>
        <w:spacing w:line="240" w:lineRule="auto"/>
        <w:rPr>
          <w:rStyle w:val="Hyperlink"/>
          <w:rFonts w:cstheme="minorHAnsi"/>
          <w:color w:val="212492"/>
          <w:sz w:val="24"/>
          <w:szCs w:val="24"/>
        </w:rPr>
      </w:pPr>
      <w:r w:rsidRPr="00D6439C">
        <w:rPr>
          <w:color w:val="212492"/>
          <w:sz w:val="24"/>
          <w:szCs w:val="24"/>
        </w:rPr>
        <w:t xml:space="preserve">If you require assistance or have any queries about the application, please contact </w:t>
      </w:r>
      <w:r w:rsidR="005971F2">
        <w:rPr>
          <w:color w:val="212492"/>
          <w:sz w:val="24"/>
          <w:szCs w:val="24"/>
        </w:rPr>
        <w:t>Sarah Tighe</w:t>
      </w:r>
      <w:r w:rsidRPr="00D6439C">
        <w:rPr>
          <w:color w:val="212492"/>
          <w:sz w:val="24"/>
          <w:szCs w:val="24"/>
        </w:rPr>
        <w:t xml:space="preserve"> </w:t>
      </w:r>
      <w:r w:rsidR="00FC584B" w:rsidRPr="00D6439C">
        <w:rPr>
          <w:color w:val="212492"/>
          <w:sz w:val="24"/>
          <w:szCs w:val="24"/>
        </w:rPr>
        <w:t>at</w:t>
      </w:r>
      <w:r w:rsidRPr="00D6439C">
        <w:rPr>
          <w:color w:val="212492"/>
          <w:sz w:val="24"/>
          <w:szCs w:val="24"/>
        </w:rPr>
        <w:t xml:space="preserve"> </w:t>
      </w:r>
      <w:hyperlink r:id="rId17" w:history="1">
        <w:r w:rsidR="005971F2" w:rsidRPr="00AF550D">
          <w:rPr>
            <w:rStyle w:val="Hyperlink"/>
            <w:rFonts w:cstheme="minorHAnsi"/>
            <w:sz w:val="24"/>
            <w:szCs w:val="24"/>
          </w:rPr>
          <w:t>grants@irishcancer.ie</w:t>
        </w:r>
      </w:hyperlink>
      <w:r w:rsidR="005971F2">
        <w:rPr>
          <w:rFonts w:cstheme="minorHAnsi"/>
          <w:sz w:val="24"/>
          <w:szCs w:val="24"/>
        </w:rPr>
        <w:t>.</w:t>
      </w:r>
    </w:p>
    <w:p w14:paraId="286C12AA" w14:textId="707CB2B5" w:rsidR="0017416B" w:rsidRPr="005971F2" w:rsidRDefault="007C08BC" w:rsidP="0017416B">
      <w:pPr>
        <w:spacing w:line="240" w:lineRule="auto"/>
        <w:rPr>
          <w:rFonts w:cstheme="minorHAnsi"/>
          <w:color w:val="212492"/>
          <w:sz w:val="24"/>
          <w:szCs w:val="24"/>
          <w:u w:val="single"/>
        </w:rPr>
      </w:pPr>
      <w:r>
        <w:rPr>
          <w:rStyle w:val="Hyperlink"/>
          <w:rFonts w:cstheme="minorHAnsi"/>
          <w:color w:val="212492"/>
          <w:sz w:val="24"/>
          <w:szCs w:val="24"/>
        </w:rPr>
        <w:t xml:space="preserve"> </w:t>
      </w:r>
      <w:r w:rsidR="0017416B" w:rsidRPr="00D6439C">
        <w:rPr>
          <w:color w:val="212492"/>
          <w:sz w:val="24"/>
          <w:szCs w:val="24"/>
        </w:rPr>
        <w:br w:type="page"/>
      </w:r>
    </w:p>
    <w:p w14:paraId="64DC079E" w14:textId="77777777" w:rsidR="00AD6980" w:rsidRDefault="00AD6980" w:rsidP="0017416B">
      <w:pPr>
        <w:pStyle w:val="Heading1"/>
        <w:numPr>
          <w:ilvl w:val="0"/>
          <w:numId w:val="0"/>
        </w:numPr>
        <w:spacing w:line="240" w:lineRule="auto"/>
        <w:jc w:val="left"/>
        <w:rPr>
          <w:sz w:val="24"/>
          <w:szCs w:val="24"/>
        </w:rPr>
        <w:sectPr w:rsidR="00AD6980" w:rsidSect="00B535D4">
          <w:pgSz w:w="11906" w:h="16838"/>
          <w:pgMar w:top="1440" w:right="1440" w:bottom="1440" w:left="1440" w:header="709" w:footer="454" w:gutter="0"/>
          <w:cols w:space="708"/>
          <w:docGrid w:linePitch="360"/>
        </w:sectPr>
      </w:pPr>
      <w:bookmarkStart w:id="83" w:name="_Toc29281947"/>
    </w:p>
    <w:p w14:paraId="5514D069" w14:textId="77777777" w:rsidR="0017416B" w:rsidRDefault="0017416B" w:rsidP="0017416B">
      <w:pPr>
        <w:pStyle w:val="Heading1"/>
        <w:numPr>
          <w:ilvl w:val="0"/>
          <w:numId w:val="0"/>
        </w:numPr>
        <w:spacing w:line="240" w:lineRule="auto"/>
        <w:jc w:val="left"/>
        <w:rPr>
          <w:sz w:val="24"/>
          <w:szCs w:val="24"/>
        </w:rPr>
      </w:pPr>
      <w:bookmarkStart w:id="84" w:name="_Appendix_1"/>
      <w:bookmarkStart w:id="85" w:name="_Toc152836259"/>
      <w:bookmarkEnd w:id="84"/>
      <w:r w:rsidRPr="00D6439C">
        <w:rPr>
          <w:sz w:val="24"/>
          <w:szCs w:val="24"/>
        </w:rPr>
        <w:lastRenderedPageBreak/>
        <w:t>Appendix 1</w:t>
      </w:r>
      <w:bookmarkEnd w:id="83"/>
      <w:bookmarkEnd w:id="85"/>
    </w:p>
    <w:p w14:paraId="59B5B0D5" w14:textId="77777777" w:rsidR="00A63354" w:rsidRPr="00A63354" w:rsidRDefault="00A63354" w:rsidP="00A63354"/>
    <w:p w14:paraId="1A8C1F05" w14:textId="5A44664A" w:rsidR="0017416B" w:rsidRPr="00D6439C" w:rsidRDefault="00A63354" w:rsidP="0017416B">
      <w:pPr>
        <w:spacing w:line="240" w:lineRule="auto"/>
        <w:jc w:val="center"/>
        <w:rPr>
          <w:color w:val="212492"/>
          <w:sz w:val="24"/>
          <w:szCs w:val="24"/>
        </w:rPr>
      </w:pPr>
      <w:r>
        <w:rPr>
          <w:noProof/>
        </w:rPr>
        <w:drawing>
          <wp:inline distT="0" distB="0" distL="0" distR="0" wp14:anchorId="0D1501B9" wp14:editId="2E8DCB51">
            <wp:extent cx="4816245" cy="1080000"/>
            <wp:effectExtent l="0" t="0" r="3810" b="6350"/>
            <wp:docPr id="174225300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53005" name="Picture 1" descr="A blue text on a white background&#10;&#10;Description automatically generated"/>
                    <pic:cNvPicPr/>
                  </pic:nvPicPr>
                  <pic:blipFill>
                    <a:blip r:embed="rId7"/>
                    <a:stretch>
                      <a:fillRect/>
                    </a:stretch>
                  </pic:blipFill>
                  <pic:spPr>
                    <a:xfrm>
                      <a:off x="0" y="0"/>
                      <a:ext cx="4816245" cy="1080000"/>
                    </a:xfrm>
                    <a:prstGeom prst="rect">
                      <a:avLst/>
                    </a:prstGeom>
                  </pic:spPr>
                </pic:pic>
              </a:graphicData>
            </a:graphic>
          </wp:inline>
        </w:drawing>
      </w:r>
    </w:p>
    <w:p w14:paraId="0C8EB240" w14:textId="77777777" w:rsidR="0017416B" w:rsidRPr="00D6439C" w:rsidRDefault="0017416B" w:rsidP="0017416B">
      <w:pPr>
        <w:spacing w:line="240" w:lineRule="auto"/>
        <w:rPr>
          <w:color w:val="212492"/>
          <w:sz w:val="24"/>
          <w:szCs w:val="24"/>
        </w:rPr>
      </w:pPr>
    </w:p>
    <w:p w14:paraId="5958F3E6" w14:textId="0FB40894" w:rsidR="0017416B" w:rsidRPr="00D6439C" w:rsidRDefault="0017416B" w:rsidP="00A63354">
      <w:pPr>
        <w:pStyle w:val="Heading3"/>
        <w:numPr>
          <w:ilvl w:val="0"/>
          <w:numId w:val="17"/>
        </w:numPr>
        <w:rPr>
          <w:rFonts w:asciiTheme="minorHAnsi" w:hAnsiTheme="minorHAnsi" w:cstheme="minorHAnsi"/>
          <w:b w:val="0"/>
          <w:color w:val="212492"/>
          <w:sz w:val="24"/>
          <w:szCs w:val="24"/>
        </w:rPr>
      </w:pPr>
      <w:bookmarkStart w:id="86" w:name="_Toc29282006"/>
      <w:bookmarkStart w:id="87" w:name="_Toc29282050"/>
      <w:bookmarkStart w:id="88" w:name="_Toc152836260"/>
      <w:r w:rsidRPr="00D6439C">
        <w:rPr>
          <w:rFonts w:asciiTheme="minorHAnsi" w:hAnsiTheme="minorHAnsi" w:cstheme="minorHAnsi"/>
          <w:color w:val="212492"/>
          <w:sz w:val="24"/>
          <w:szCs w:val="24"/>
        </w:rPr>
        <w:t xml:space="preserve">Writing a </w:t>
      </w:r>
      <w:r w:rsidR="001710AD">
        <w:rPr>
          <w:rFonts w:asciiTheme="minorHAnsi" w:hAnsiTheme="minorHAnsi" w:cstheme="minorHAnsi"/>
          <w:color w:val="212492"/>
          <w:sz w:val="24"/>
          <w:szCs w:val="24"/>
        </w:rPr>
        <w:t xml:space="preserve">Plain English </w:t>
      </w:r>
      <w:r w:rsidRPr="00D6439C">
        <w:rPr>
          <w:rFonts w:asciiTheme="minorHAnsi" w:hAnsiTheme="minorHAnsi" w:cstheme="minorHAnsi"/>
          <w:color w:val="212492"/>
          <w:sz w:val="24"/>
          <w:szCs w:val="24"/>
        </w:rPr>
        <w:t>Research Summary?</w:t>
      </w:r>
      <w:bookmarkEnd w:id="86"/>
      <w:bookmarkEnd w:id="87"/>
      <w:bookmarkEnd w:id="88"/>
      <w:r w:rsidRPr="00D6439C">
        <w:rPr>
          <w:rFonts w:asciiTheme="minorHAnsi" w:hAnsiTheme="minorHAnsi" w:cstheme="minorHAnsi"/>
          <w:color w:val="212492"/>
          <w:sz w:val="24"/>
          <w:szCs w:val="24"/>
        </w:rPr>
        <w:t xml:space="preserve"> </w:t>
      </w:r>
    </w:p>
    <w:p w14:paraId="4491B6AA" w14:textId="3B995F9F" w:rsidR="0017416B" w:rsidRPr="00D6439C" w:rsidRDefault="0017416B" w:rsidP="00A63354">
      <w:pPr>
        <w:rPr>
          <w:color w:val="212492"/>
          <w:sz w:val="24"/>
          <w:szCs w:val="24"/>
        </w:rPr>
      </w:pPr>
      <w:r w:rsidRPr="00D6439C">
        <w:rPr>
          <w:color w:val="212492"/>
          <w:sz w:val="24"/>
          <w:szCs w:val="24"/>
        </w:rPr>
        <w:t xml:space="preserve">A </w:t>
      </w:r>
      <w:r w:rsidR="001710AD">
        <w:rPr>
          <w:color w:val="212492"/>
          <w:sz w:val="24"/>
          <w:szCs w:val="24"/>
        </w:rPr>
        <w:t>plain English</w:t>
      </w:r>
      <w:r w:rsidRPr="00D6439C">
        <w:rPr>
          <w:color w:val="212492"/>
          <w:sz w:val="24"/>
          <w:szCs w:val="24"/>
        </w:rPr>
        <w:t xml:space="preserve"> summary should provide a brief overview of the research proposal, written in a format appropriate and understandable to your audience. It should be written in a manner appropriate to your audience who </w:t>
      </w:r>
      <w:r w:rsidRPr="00D6439C">
        <w:rPr>
          <w:b/>
          <w:color w:val="212492"/>
          <w:sz w:val="24"/>
          <w:szCs w:val="24"/>
        </w:rPr>
        <w:t>do not</w:t>
      </w:r>
      <w:r w:rsidRPr="00D6439C">
        <w:rPr>
          <w:color w:val="212492"/>
          <w:sz w:val="24"/>
          <w:szCs w:val="24"/>
        </w:rPr>
        <w:t xml:space="preserve"> have a scientific bac</w:t>
      </w:r>
      <w:r w:rsidR="001710AD">
        <w:rPr>
          <w:color w:val="212492"/>
          <w:sz w:val="24"/>
          <w:szCs w:val="24"/>
        </w:rPr>
        <w:t xml:space="preserve">kground. Therefore, ensure the </w:t>
      </w:r>
      <w:r w:rsidRPr="00D6439C">
        <w:rPr>
          <w:color w:val="212492"/>
          <w:sz w:val="24"/>
          <w:szCs w:val="24"/>
        </w:rPr>
        <w:t xml:space="preserve">summary is written in plain English (please see Section 2). However, an important consideration when writing a </w:t>
      </w:r>
      <w:r w:rsidR="001710AD">
        <w:rPr>
          <w:color w:val="212492"/>
          <w:sz w:val="24"/>
          <w:szCs w:val="24"/>
        </w:rPr>
        <w:t>plain English</w:t>
      </w:r>
      <w:r w:rsidRPr="00D6439C">
        <w:rPr>
          <w:color w:val="212492"/>
          <w:sz w:val="24"/>
          <w:szCs w:val="24"/>
        </w:rPr>
        <w:t xml:space="preserve"> abstract is to determine the right balance between pitching it to the correct audience and oversimplifying it. As such, the abstract should be written in clear plain English, but also adequately conveys the research question and what makes that </w:t>
      </w:r>
      <w:proofErr w:type="gramStart"/>
      <w:r w:rsidRPr="00D6439C">
        <w:rPr>
          <w:color w:val="212492"/>
          <w:sz w:val="24"/>
          <w:szCs w:val="24"/>
        </w:rPr>
        <w:t>particular research</w:t>
      </w:r>
      <w:proofErr w:type="gramEnd"/>
      <w:r w:rsidRPr="00D6439C">
        <w:rPr>
          <w:color w:val="212492"/>
          <w:sz w:val="24"/>
          <w:szCs w:val="24"/>
        </w:rPr>
        <w:t xml:space="preserve"> project important. The abstract may still have some ‘</w:t>
      </w:r>
      <w:r w:rsidRPr="00D6439C">
        <w:rPr>
          <w:i/>
          <w:color w:val="212492"/>
          <w:sz w:val="24"/>
          <w:szCs w:val="24"/>
        </w:rPr>
        <w:t>jargon</w:t>
      </w:r>
      <w:r w:rsidRPr="00D6439C">
        <w:rPr>
          <w:color w:val="212492"/>
          <w:sz w:val="24"/>
          <w:szCs w:val="24"/>
        </w:rPr>
        <w:t xml:space="preserve">’ or scientific </w:t>
      </w:r>
      <w:proofErr w:type="gramStart"/>
      <w:r w:rsidRPr="00D6439C">
        <w:rPr>
          <w:color w:val="212492"/>
          <w:sz w:val="24"/>
          <w:szCs w:val="24"/>
        </w:rPr>
        <w:t>names</w:t>
      </w:r>
      <w:proofErr w:type="gramEnd"/>
      <w:r w:rsidRPr="00D6439C">
        <w:rPr>
          <w:color w:val="212492"/>
          <w:sz w:val="24"/>
          <w:szCs w:val="24"/>
        </w:rPr>
        <w:t xml:space="preserve"> when necessary, once they are clearly defined in understandable terms. </w:t>
      </w:r>
    </w:p>
    <w:p w14:paraId="2519781E" w14:textId="6BD92E15" w:rsidR="0017416B" w:rsidRPr="00D6439C" w:rsidRDefault="0017416B" w:rsidP="00A63354">
      <w:pPr>
        <w:rPr>
          <w:color w:val="212492"/>
          <w:sz w:val="24"/>
          <w:szCs w:val="24"/>
        </w:rPr>
      </w:pPr>
      <w:r w:rsidRPr="00D6439C">
        <w:rPr>
          <w:b/>
          <w:color w:val="212492"/>
          <w:sz w:val="24"/>
          <w:szCs w:val="24"/>
        </w:rPr>
        <w:t xml:space="preserve">It is vital that you do not overstate the importance or impact of your research.  </w:t>
      </w:r>
      <w:r w:rsidR="003C6F00">
        <w:rPr>
          <w:color w:val="212492"/>
          <w:sz w:val="24"/>
          <w:szCs w:val="24"/>
        </w:rPr>
        <w:t>S</w:t>
      </w:r>
      <w:r w:rsidRPr="00D6439C">
        <w:rPr>
          <w:color w:val="212492"/>
          <w:sz w:val="24"/>
          <w:szCs w:val="24"/>
        </w:rPr>
        <w:t>ummaries that are not written in plain English, or that over-state the research’s potential impact run the risk of not being selected.</w:t>
      </w:r>
    </w:p>
    <w:p w14:paraId="5D21E100" w14:textId="77777777" w:rsidR="0017416B" w:rsidRPr="00D6439C" w:rsidRDefault="0017416B" w:rsidP="00A63354">
      <w:pPr>
        <w:rPr>
          <w:color w:val="212492"/>
          <w:sz w:val="24"/>
          <w:szCs w:val="24"/>
        </w:rPr>
      </w:pPr>
    </w:p>
    <w:tbl>
      <w:tblPr>
        <w:tblStyle w:val="TableGrid"/>
        <w:tblW w:w="0" w:type="auto"/>
        <w:tblLook w:val="04A0" w:firstRow="1" w:lastRow="0" w:firstColumn="1" w:lastColumn="0" w:noHBand="0" w:noVBand="1"/>
      </w:tblPr>
      <w:tblGrid>
        <w:gridCol w:w="9016"/>
      </w:tblGrid>
      <w:tr w:rsidR="0017416B" w:rsidRPr="00D6439C" w14:paraId="7D103050" w14:textId="77777777" w:rsidTr="00B535D4">
        <w:tc>
          <w:tcPr>
            <w:tcW w:w="9016" w:type="dxa"/>
            <w:tcBorders>
              <w:top w:val="dotDash" w:sz="4" w:space="0" w:color="012482"/>
              <w:left w:val="dotDash" w:sz="4" w:space="0" w:color="012482"/>
              <w:bottom w:val="dotDash" w:sz="4" w:space="0" w:color="012482"/>
              <w:right w:val="dotDash" w:sz="4" w:space="0" w:color="012482"/>
            </w:tcBorders>
          </w:tcPr>
          <w:p w14:paraId="77C1AF7D" w14:textId="78F45DE7" w:rsidR="0017416B" w:rsidRPr="00D6439C" w:rsidRDefault="0017416B" w:rsidP="00A63354">
            <w:pPr>
              <w:rPr>
                <w:b/>
                <w:color w:val="212492"/>
                <w:sz w:val="24"/>
                <w:szCs w:val="24"/>
              </w:rPr>
            </w:pPr>
            <w:r w:rsidRPr="00D6439C">
              <w:rPr>
                <w:b/>
                <w:color w:val="212492"/>
                <w:sz w:val="24"/>
                <w:szCs w:val="24"/>
              </w:rPr>
              <w:t xml:space="preserve">Example of a </w:t>
            </w:r>
            <w:r w:rsidR="003C6F00">
              <w:rPr>
                <w:b/>
                <w:color w:val="212492"/>
                <w:sz w:val="24"/>
                <w:szCs w:val="24"/>
              </w:rPr>
              <w:t>Plain English</w:t>
            </w:r>
            <w:r w:rsidRPr="00D6439C">
              <w:rPr>
                <w:b/>
                <w:color w:val="212492"/>
                <w:sz w:val="24"/>
                <w:szCs w:val="24"/>
              </w:rPr>
              <w:t xml:space="preserve"> Research Summary submitted as part of a Translational Summer Studentship Application:</w:t>
            </w:r>
          </w:p>
          <w:p w14:paraId="5C763D3A" w14:textId="77777777" w:rsidR="0017416B" w:rsidRPr="00D6439C" w:rsidRDefault="0017416B" w:rsidP="00A63354">
            <w:pPr>
              <w:rPr>
                <w:color w:val="212492"/>
                <w:sz w:val="24"/>
                <w:szCs w:val="24"/>
                <w:u w:val="single"/>
              </w:rPr>
            </w:pPr>
            <w:r w:rsidRPr="00D6439C">
              <w:rPr>
                <w:color w:val="212492"/>
                <w:sz w:val="24"/>
                <w:szCs w:val="24"/>
                <w:u w:val="single"/>
              </w:rPr>
              <w:t>Overall problem:</w:t>
            </w:r>
          </w:p>
          <w:p w14:paraId="3F17CCC9" w14:textId="77777777" w:rsidR="0017416B" w:rsidRPr="00D6439C" w:rsidRDefault="0017416B" w:rsidP="00A63354">
            <w:pPr>
              <w:rPr>
                <w:color w:val="212492"/>
                <w:sz w:val="24"/>
                <w:szCs w:val="24"/>
              </w:rPr>
            </w:pPr>
            <w:r w:rsidRPr="00D6439C">
              <w:rPr>
                <w:color w:val="212492"/>
                <w:sz w:val="24"/>
                <w:szCs w:val="24"/>
              </w:rPr>
              <w:t xml:space="preserve">Trastuzumab is a drug used to treat a certain type of breast cancer called HER2+ breast cancer. This drug has been very successful in treating breast cancer. However, unfortunately, while Trastuzumab destroys a lot of breast cancer cells, there are some cancer cells that can still stay alive. When treatment does </w:t>
            </w:r>
            <w:r w:rsidRPr="00D6439C">
              <w:rPr>
                <w:b/>
                <w:color w:val="212492"/>
                <w:sz w:val="24"/>
                <w:szCs w:val="24"/>
              </w:rPr>
              <w:t>not kill all cancer cells</w:t>
            </w:r>
            <w:r w:rsidRPr="00D6439C">
              <w:rPr>
                <w:color w:val="212492"/>
                <w:sz w:val="24"/>
                <w:szCs w:val="24"/>
              </w:rPr>
              <w:t xml:space="preserve">, this is called </w:t>
            </w:r>
            <w:r w:rsidRPr="00D6439C">
              <w:rPr>
                <w:b/>
                <w:color w:val="212492"/>
                <w:sz w:val="24"/>
                <w:szCs w:val="24"/>
              </w:rPr>
              <w:t>drug resistance</w:t>
            </w:r>
            <w:r w:rsidRPr="00D6439C">
              <w:rPr>
                <w:color w:val="212492"/>
                <w:sz w:val="24"/>
                <w:szCs w:val="24"/>
              </w:rPr>
              <w:t xml:space="preserve">. </w:t>
            </w:r>
          </w:p>
          <w:p w14:paraId="0F181862" w14:textId="77777777" w:rsidR="0017416B" w:rsidRPr="00D6439C" w:rsidRDefault="0017416B" w:rsidP="00A63354">
            <w:pPr>
              <w:rPr>
                <w:color w:val="212492"/>
                <w:sz w:val="24"/>
                <w:szCs w:val="24"/>
              </w:rPr>
            </w:pPr>
          </w:p>
          <w:p w14:paraId="2A6C2784" w14:textId="77777777" w:rsidR="0017416B" w:rsidRPr="00D6439C" w:rsidRDefault="0017416B" w:rsidP="00A63354">
            <w:pPr>
              <w:rPr>
                <w:color w:val="212492"/>
                <w:sz w:val="24"/>
                <w:szCs w:val="24"/>
                <w:u w:val="single"/>
              </w:rPr>
            </w:pPr>
            <w:r w:rsidRPr="00D6439C">
              <w:rPr>
                <w:color w:val="212492"/>
                <w:sz w:val="24"/>
                <w:szCs w:val="24"/>
                <w:u w:val="single"/>
              </w:rPr>
              <w:t>Background of the research proposal:</w:t>
            </w:r>
          </w:p>
          <w:p w14:paraId="1234CA79" w14:textId="5B56F614" w:rsidR="0017416B" w:rsidRPr="00D6439C" w:rsidRDefault="0017416B" w:rsidP="00A63354">
            <w:pPr>
              <w:rPr>
                <w:color w:val="212492"/>
                <w:sz w:val="24"/>
                <w:szCs w:val="24"/>
              </w:rPr>
            </w:pPr>
            <w:r w:rsidRPr="00D6439C">
              <w:rPr>
                <w:color w:val="212492"/>
                <w:sz w:val="24"/>
                <w:szCs w:val="24"/>
              </w:rPr>
              <w:t xml:space="preserve">With the issue of Trastuzumab drug resistance in mind, we previously developed two types of breast cancer cells in the laboratory that represent the different ways that patients respond to Trastuzumab. One type being cells that die after Trastuzumab </w:t>
            </w:r>
            <w:proofErr w:type="gramStart"/>
            <w:r w:rsidRPr="00D6439C">
              <w:rPr>
                <w:color w:val="212492"/>
                <w:sz w:val="24"/>
                <w:szCs w:val="24"/>
              </w:rPr>
              <w:t>treatment</w:t>
            </w:r>
            <w:proofErr w:type="gramEnd"/>
            <w:r w:rsidRPr="00D6439C">
              <w:rPr>
                <w:color w:val="212492"/>
                <w:sz w:val="24"/>
                <w:szCs w:val="24"/>
              </w:rPr>
              <w:t xml:space="preserve"> and the other type are cells that do not die after Trastuzumab treatment. We previously </w:t>
            </w:r>
            <w:r w:rsidRPr="00D6439C">
              <w:rPr>
                <w:color w:val="212492"/>
                <w:sz w:val="24"/>
                <w:szCs w:val="24"/>
              </w:rPr>
              <w:lastRenderedPageBreak/>
              <w:t xml:space="preserve">compared hundreds of different ingredients in these two different types of cells. We found one </w:t>
            </w:r>
            <w:proofErr w:type="gramStart"/>
            <w:r w:rsidRPr="00D6439C">
              <w:rPr>
                <w:color w:val="212492"/>
                <w:sz w:val="24"/>
                <w:szCs w:val="24"/>
              </w:rPr>
              <w:t>particular</w:t>
            </w:r>
            <w:r w:rsidR="00771D41">
              <w:rPr>
                <w:color w:val="212492"/>
                <w:sz w:val="24"/>
                <w:szCs w:val="24"/>
              </w:rPr>
              <w:t xml:space="preserve"> component</w:t>
            </w:r>
            <w:proofErr w:type="gramEnd"/>
            <w:r w:rsidR="00771D41">
              <w:rPr>
                <w:color w:val="212492"/>
                <w:sz w:val="24"/>
                <w:szCs w:val="24"/>
              </w:rPr>
              <w:t xml:space="preserve"> t</w:t>
            </w:r>
            <w:r w:rsidRPr="00D6439C">
              <w:rPr>
                <w:color w:val="212492"/>
                <w:sz w:val="24"/>
                <w:szCs w:val="24"/>
              </w:rPr>
              <w:t xml:space="preserve">hat we believe to be involved in stopping Trastuzumab working. </w:t>
            </w:r>
          </w:p>
          <w:p w14:paraId="0E483D6E" w14:textId="77777777" w:rsidR="0017416B" w:rsidRPr="00D6439C" w:rsidRDefault="0017416B" w:rsidP="00A63354">
            <w:pPr>
              <w:rPr>
                <w:color w:val="212492"/>
                <w:sz w:val="24"/>
                <w:szCs w:val="24"/>
              </w:rPr>
            </w:pPr>
          </w:p>
          <w:p w14:paraId="046964A7" w14:textId="77777777" w:rsidR="0017416B" w:rsidRPr="00D6439C" w:rsidRDefault="0017416B" w:rsidP="00A63354">
            <w:pPr>
              <w:rPr>
                <w:color w:val="212492"/>
                <w:sz w:val="24"/>
                <w:szCs w:val="24"/>
                <w:u w:val="single"/>
              </w:rPr>
            </w:pPr>
            <w:r w:rsidRPr="00D6439C">
              <w:rPr>
                <w:color w:val="212492"/>
                <w:sz w:val="24"/>
                <w:szCs w:val="24"/>
                <w:u w:val="single"/>
              </w:rPr>
              <w:t>What is the specific ingredient?</w:t>
            </w:r>
          </w:p>
          <w:p w14:paraId="5A471D47" w14:textId="77777777" w:rsidR="0017416B" w:rsidRPr="00D6439C" w:rsidRDefault="0017416B" w:rsidP="00A63354">
            <w:pPr>
              <w:rPr>
                <w:color w:val="212492"/>
                <w:sz w:val="24"/>
                <w:szCs w:val="24"/>
              </w:rPr>
            </w:pPr>
            <w:r w:rsidRPr="00D6439C">
              <w:rPr>
                <w:color w:val="212492"/>
                <w:sz w:val="24"/>
                <w:szCs w:val="24"/>
              </w:rPr>
              <w:t xml:space="preserve">We found that the breast cancer cells that are resistant to Trastuzumab treatment are the only ones that </w:t>
            </w:r>
            <w:r w:rsidRPr="00D6439C">
              <w:rPr>
                <w:b/>
                <w:color w:val="212492"/>
                <w:sz w:val="24"/>
                <w:szCs w:val="24"/>
              </w:rPr>
              <w:t xml:space="preserve">produce large amounts of the “Hypoxia-inducible factor-1-alpha (HIF-1α)” </w:t>
            </w:r>
            <w:r w:rsidRPr="00D6439C">
              <w:rPr>
                <w:color w:val="212492"/>
                <w:sz w:val="24"/>
                <w:szCs w:val="24"/>
              </w:rPr>
              <w:t xml:space="preserve">ingredient. We need to see if HIF-1α is the “brains-of-the-operation” when it comes to Trastuzumab resistance. </w:t>
            </w:r>
          </w:p>
          <w:p w14:paraId="753B18FD" w14:textId="77777777" w:rsidR="0017416B" w:rsidRPr="00D6439C" w:rsidRDefault="0017416B" w:rsidP="00A63354">
            <w:pPr>
              <w:rPr>
                <w:color w:val="212492"/>
                <w:sz w:val="24"/>
                <w:szCs w:val="24"/>
              </w:rPr>
            </w:pPr>
          </w:p>
          <w:p w14:paraId="773A86D6" w14:textId="77777777" w:rsidR="0017416B" w:rsidRPr="00D6439C" w:rsidRDefault="0017416B" w:rsidP="00A63354">
            <w:pPr>
              <w:rPr>
                <w:color w:val="212492"/>
                <w:sz w:val="24"/>
                <w:szCs w:val="24"/>
                <w:u w:val="single"/>
              </w:rPr>
            </w:pPr>
            <w:r w:rsidRPr="00D6439C">
              <w:rPr>
                <w:color w:val="212492"/>
                <w:sz w:val="24"/>
                <w:szCs w:val="24"/>
                <w:u w:val="single"/>
              </w:rPr>
              <w:t>What is HIF-1α?</w:t>
            </w:r>
          </w:p>
          <w:p w14:paraId="1B53B35C" w14:textId="4A3CEAD1" w:rsidR="0017416B" w:rsidRPr="00D6439C" w:rsidRDefault="0017416B" w:rsidP="00A63354">
            <w:pPr>
              <w:rPr>
                <w:color w:val="212492"/>
                <w:sz w:val="24"/>
                <w:szCs w:val="24"/>
              </w:rPr>
            </w:pPr>
            <w:r w:rsidRPr="00D6439C">
              <w:rPr>
                <w:color w:val="212492"/>
                <w:sz w:val="24"/>
                <w:szCs w:val="24"/>
              </w:rPr>
              <w:t xml:space="preserve">Tumours can grow very fast, </w:t>
            </w:r>
            <w:r w:rsidR="00E9299C" w:rsidRPr="00D6439C">
              <w:rPr>
                <w:color w:val="212492"/>
                <w:sz w:val="24"/>
                <w:szCs w:val="24"/>
              </w:rPr>
              <w:t>but</w:t>
            </w:r>
            <w:r w:rsidRPr="00D6439C">
              <w:rPr>
                <w:color w:val="212492"/>
                <w:sz w:val="24"/>
                <w:szCs w:val="24"/>
              </w:rPr>
              <w:t xml:space="preserve"> sometimes the walls surrounding the tumour cannot grow at the same speed and are faulty. Because of this, the tumours can become patchy and “leaky”. When this happens, oxygen can leak out of the tumour causing the conditions in the tumour and nearby area to become very harsh and unfavourable. </w:t>
            </w:r>
            <w:r w:rsidR="00E9299C" w:rsidRPr="00D6439C">
              <w:rPr>
                <w:color w:val="212492"/>
                <w:sz w:val="24"/>
                <w:szCs w:val="24"/>
              </w:rPr>
              <w:t>But</w:t>
            </w:r>
            <w:r w:rsidRPr="00D6439C">
              <w:rPr>
                <w:color w:val="212492"/>
                <w:sz w:val="24"/>
                <w:szCs w:val="24"/>
              </w:rPr>
              <w:t xml:space="preserve"> cancer cells cleverly find ways to avoid the harsh conditions and they can become stronger and survive better. Cancer cells use HIF-1α to make these unfavourable conditions within a tumour less harsh. </w:t>
            </w:r>
          </w:p>
          <w:p w14:paraId="75148E62" w14:textId="77777777" w:rsidR="0017416B" w:rsidRPr="00D6439C" w:rsidRDefault="0017416B" w:rsidP="00A63354">
            <w:pPr>
              <w:rPr>
                <w:color w:val="212492"/>
                <w:sz w:val="24"/>
                <w:szCs w:val="24"/>
              </w:rPr>
            </w:pPr>
          </w:p>
          <w:p w14:paraId="30A74E1F" w14:textId="77777777" w:rsidR="0017416B" w:rsidRPr="00D6439C" w:rsidRDefault="0017416B" w:rsidP="00A63354">
            <w:pPr>
              <w:rPr>
                <w:color w:val="212492"/>
                <w:sz w:val="24"/>
                <w:szCs w:val="24"/>
                <w:u w:val="single"/>
              </w:rPr>
            </w:pPr>
            <w:r w:rsidRPr="00D6439C">
              <w:rPr>
                <w:color w:val="212492"/>
                <w:sz w:val="24"/>
                <w:szCs w:val="24"/>
                <w:u w:val="single"/>
              </w:rPr>
              <w:t>How are we addressing this problem?</w:t>
            </w:r>
          </w:p>
          <w:p w14:paraId="1D6CD34E" w14:textId="77777777" w:rsidR="0017416B" w:rsidRPr="00D6439C" w:rsidRDefault="0017416B" w:rsidP="00A63354">
            <w:pPr>
              <w:rPr>
                <w:color w:val="212492"/>
                <w:sz w:val="24"/>
                <w:szCs w:val="24"/>
              </w:rPr>
            </w:pPr>
            <w:r w:rsidRPr="00D6439C">
              <w:rPr>
                <w:color w:val="212492"/>
                <w:sz w:val="24"/>
                <w:szCs w:val="24"/>
              </w:rPr>
              <w:t xml:space="preserve">Our </w:t>
            </w:r>
            <w:r w:rsidRPr="00D6439C">
              <w:rPr>
                <w:b/>
                <w:color w:val="212492"/>
                <w:sz w:val="24"/>
                <w:szCs w:val="24"/>
              </w:rPr>
              <w:t>next steps</w:t>
            </w:r>
            <w:r w:rsidRPr="00D6439C">
              <w:rPr>
                <w:color w:val="212492"/>
                <w:sz w:val="24"/>
                <w:szCs w:val="24"/>
              </w:rPr>
              <w:t xml:space="preserve"> are to find out why the resistant cells are producing large amounts of HIF-1α. We believe that Trastuzumab will work again if we stop the cells producing large amounts of this specific ingredient. We will test different drugs to shutdown HIF-1α in the resistant cells. When we find the best drug to shut down HIF-1α we will then test Trastuzumab’s ability to kill the cells. If Trastuzumab works again we will test the two drugs together to see if they work better together as a “</w:t>
            </w:r>
            <w:r w:rsidRPr="00D6439C">
              <w:rPr>
                <w:b/>
                <w:color w:val="212492"/>
                <w:sz w:val="24"/>
                <w:szCs w:val="24"/>
              </w:rPr>
              <w:t>double therapy</w:t>
            </w:r>
            <w:r w:rsidRPr="00D6439C">
              <w:rPr>
                <w:color w:val="212492"/>
                <w:sz w:val="24"/>
                <w:szCs w:val="24"/>
              </w:rPr>
              <w:t>”. The next step will be to try the two drugs in mouse models of HER2 breast cancer. Mice with resistant cancer tumours will be given either Trastuzumab alone or the two drugs together to see if the “double therapy” works best.</w:t>
            </w:r>
          </w:p>
          <w:p w14:paraId="72F31B38" w14:textId="77777777" w:rsidR="0017416B" w:rsidRPr="00D6439C" w:rsidRDefault="0017416B" w:rsidP="00A63354">
            <w:pPr>
              <w:rPr>
                <w:color w:val="212492"/>
                <w:sz w:val="24"/>
                <w:szCs w:val="24"/>
              </w:rPr>
            </w:pPr>
          </w:p>
          <w:p w14:paraId="736822E9" w14:textId="77777777" w:rsidR="0017416B" w:rsidRPr="00D6439C" w:rsidRDefault="0017416B" w:rsidP="00A63354">
            <w:pPr>
              <w:rPr>
                <w:color w:val="212492"/>
                <w:sz w:val="24"/>
                <w:szCs w:val="24"/>
              </w:rPr>
            </w:pPr>
            <w:r w:rsidRPr="00D6439C">
              <w:rPr>
                <w:color w:val="212492"/>
                <w:sz w:val="24"/>
                <w:szCs w:val="24"/>
              </w:rPr>
              <w:t xml:space="preserve">Our research will focus on trying to stop drug resistance occurring in patients in the first place and to try and make Trastuzumab better at treating breast cancer.  </w:t>
            </w:r>
          </w:p>
        </w:tc>
      </w:tr>
    </w:tbl>
    <w:p w14:paraId="711A6E03" w14:textId="0023CD81" w:rsidR="0017416B" w:rsidRDefault="0017416B" w:rsidP="00A63354">
      <w:pPr>
        <w:rPr>
          <w:color w:val="212492"/>
          <w:sz w:val="24"/>
          <w:szCs w:val="24"/>
        </w:rPr>
      </w:pPr>
    </w:p>
    <w:p w14:paraId="02591514" w14:textId="77777777" w:rsidR="00A63354" w:rsidRDefault="00A63354" w:rsidP="00A63354"/>
    <w:p w14:paraId="0DE638BE" w14:textId="77777777" w:rsidR="00A63354" w:rsidRDefault="00A63354" w:rsidP="00A63354">
      <w:pPr>
        <w:rPr>
          <w:color w:val="212492"/>
          <w:sz w:val="24"/>
          <w:szCs w:val="24"/>
        </w:rPr>
      </w:pPr>
    </w:p>
    <w:tbl>
      <w:tblPr>
        <w:tblStyle w:val="TableGrid"/>
        <w:tblW w:w="0" w:type="auto"/>
        <w:tblLook w:val="04A0" w:firstRow="1" w:lastRow="0" w:firstColumn="1" w:lastColumn="0" w:noHBand="0" w:noVBand="1"/>
      </w:tblPr>
      <w:tblGrid>
        <w:gridCol w:w="9016"/>
      </w:tblGrid>
      <w:tr w:rsidR="00E731CB" w:rsidRPr="00E973B9" w14:paraId="311852FA" w14:textId="77777777" w:rsidTr="00905EAE">
        <w:tc>
          <w:tcPr>
            <w:tcW w:w="9016" w:type="dxa"/>
            <w:tcBorders>
              <w:top w:val="dotDash" w:sz="4" w:space="0" w:color="012482"/>
              <w:left w:val="dotDash" w:sz="4" w:space="0" w:color="012482"/>
              <w:bottom w:val="dotDash" w:sz="4" w:space="0" w:color="012482"/>
              <w:right w:val="dotDash" w:sz="4" w:space="0" w:color="012482"/>
            </w:tcBorders>
          </w:tcPr>
          <w:p w14:paraId="5868870C" w14:textId="20CF2D0F" w:rsidR="00E731CB" w:rsidRPr="00771D41" w:rsidRDefault="00E731CB" w:rsidP="00A63354">
            <w:pPr>
              <w:rPr>
                <w:b/>
                <w:color w:val="212492"/>
                <w:sz w:val="24"/>
                <w:szCs w:val="24"/>
              </w:rPr>
            </w:pPr>
            <w:r w:rsidRPr="00771D41">
              <w:rPr>
                <w:b/>
                <w:color w:val="212492"/>
                <w:sz w:val="24"/>
                <w:szCs w:val="24"/>
              </w:rPr>
              <w:lastRenderedPageBreak/>
              <w:t>Example of a Plain English Research Summary submitted as part of a S</w:t>
            </w:r>
            <w:r w:rsidR="00636B75">
              <w:rPr>
                <w:b/>
                <w:color w:val="212492"/>
                <w:sz w:val="24"/>
                <w:szCs w:val="24"/>
              </w:rPr>
              <w:t xml:space="preserve">urvivorship </w:t>
            </w:r>
            <w:r w:rsidRPr="00771D41">
              <w:rPr>
                <w:b/>
                <w:color w:val="212492"/>
                <w:sz w:val="24"/>
                <w:szCs w:val="24"/>
              </w:rPr>
              <w:t>Summer Studentship Application:</w:t>
            </w:r>
          </w:p>
          <w:p w14:paraId="3D11CE92" w14:textId="77777777" w:rsidR="00E731CB" w:rsidRPr="00771D41" w:rsidRDefault="00E731CB" w:rsidP="00A63354">
            <w:pPr>
              <w:rPr>
                <w:color w:val="212492"/>
                <w:sz w:val="24"/>
                <w:szCs w:val="24"/>
              </w:rPr>
            </w:pPr>
            <w:r w:rsidRPr="00771D41">
              <w:rPr>
                <w:color w:val="212492"/>
                <w:sz w:val="24"/>
                <w:szCs w:val="24"/>
              </w:rPr>
              <w:t>Quality of life is a term used to describe how ‘</w:t>
            </w:r>
            <w:r w:rsidRPr="00771D41">
              <w:rPr>
                <w:i/>
                <w:color w:val="212492"/>
                <w:sz w:val="24"/>
                <w:szCs w:val="24"/>
              </w:rPr>
              <w:t>good</w:t>
            </w:r>
            <w:r w:rsidRPr="00771D41">
              <w:rPr>
                <w:color w:val="212492"/>
                <w:sz w:val="24"/>
                <w:szCs w:val="24"/>
              </w:rPr>
              <w:t xml:space="preserve">’ someone’s life is. It can be studied across different parts of someone’s life, such as their physical wellbeing or their relationships with other people. Unfortunately, when people are diagnosed with cancer and they begin treatment, sometimes their quality of life can change. An important question that research can answer is why it changes, and what can be done to improve a person’s quality of life.  </w:t>
            </w:r>
          </w:p>
          <w:p w14:paraId="6F2E9080" w14:textId="60998BCF" w:rsidR="00E731CB" w:rsidRPr="00771D41" w:rsidRDefault="00E731CB" w:rsidP="00A63354">
            <w:pPr>
              <w:rPr>
                <w:color w:val="212492"/>
                <w:sz w:val="24"/>
                <w:szCs w:val="24"/>
              </w:rPr>
            </w:pPr>
            <w:r w:rsidRPr="00771D41">
              <w:rPr>
                <w:color w:val="212492"/>
                <w:sz w:val="24"/>
                <w:szCs w:val="24"/>
              </w:rPr>
              <w:t>One possible reason for the change in quality of life might be cognitive change. Cognitive change is another term for ‘</w:t>
            </w:r>
            <w:r w:rsidRPr="00771D41">
              <w:rPr>
                <w:i/>
                <w:color w:val="212492"/>
                <w:sz w:val="24"/>
                <w:szCs w:val="24"/>
              </w:rPr>
              <w:t>thinking skills</w:t>
            </w:r>
            <w:r w:rsidRPr="00771D41">
              <w:rPr>
                <w:color w:val="212492"/>
                <w:sz w:val="24"/>
                <w:szCs w:val="24"/>
              </w:rPr>
              <w:t>’, such as memory, language, attention, and problem solving. Some people going through cancer treatment might experience changes in how they think, for example, finding it difficult to remember information, or an inability to focus on everyday tasks. Cognitive change can be another side effect of treatment, which might impact a person’s quality of life.</w:t>
            </w:r>
          </w:p>
          <w:p w14:paraId="686A7A0E" w14:textId="77777777" w:rsidR="00E731CB" w:rsidRPr="00771D41" w:rsidRDefault="00E731CB" w:rsidP="00A63354">
            <w:pPr>
              <w:rPr>
                <w:color w:val="212492"/>
                <w:sz w:val="24"/>
                <w:szCs w:val="24"/>
              </w:rPr>
            </w:pPr>
            <w:r w:rsidRPr="00771D41">
              <w:rPr>
                <w:color w:val="212492"/>
                <w:sz w:val="24"/>
                <w:szCs w:val="24"/>
              </w:rPr>
              <w:t xml:space="preserve">The aim of this research study is to see if a person’s cognition (thinking skills) impacts their quality of life (wellbeing). </w:t>
            </w:r>
          </w:p>
          <w:p w14:paraId="57D95928" w14:textId="77777777" w:rsidR="00E731CB" w:rsidRPr="00771D41" w:rsidRDefault="00E731CB" w:rsidP="00A63354">
            <w:pPr>
              <w:rPr>
                <w:color w:val="212492"/>
                <w:sz w:val="24"/>
                <w:szCs w:val="24"/>
              </w:rPr>
            </w:pPr>
            <w:r w:rsidRPr="00771D41">
              <w:rPr>
                <w:color w:val="212492"/>
                <w:sz w:val="24"/>
                <w:szCs w:val="24"/>
              </w:rPr>
              <w:t xml:space="preserve">This will be studied by asking people who are undergoing cancer treatment a series of questions. These questions will measure a person’s cognition and their quality of life. The measurement of cognition will involve people completing a series of puzzle-like tasks involving words and pictures. The measurement of quality of life will involve people answering a series of questions about their life. </w:t>
            </w:r>
          </w:p>
          <w:p w14:paraId="483E26DA" w14:textId="77777777" w:rsidR="00E731CB" w:rsidRPr="00771D41" w:rsidRDefault="00E731CB" w:rsidP="00A63354">
            <w:pPr>
              <w:rPr>
                <w:color w:val="212492"/>
                <w:sz w:val="24"/>
                <w:szCs w:val="24"/>
              </w:rPr>
            </w:pPr>
            <w:r w:rsidRPr="00771D41">
              <w:rPr>
                <w:color w:val="212492"/>
                <w:sz w:val="24"/>
                <w:szCs w:val="24"/>
              </w:rPr>
              <w:t xml:space="preserve">I plan to recruit 10 people for my study through advertisements on notice boards at the university and in the community. Once I have collected my data, I will run a statistical analysis on the scores to see if a person’s cognitive score is related to their </w:t>
            </w:r>
            <w:proofErr w:type="gramStart"/>
            <w:r w:rsidRPr="00771D41">
              <w:rPr>
                <w:color w:val="212492"/>
                <w:sz w:val="24"/>
                <w:szCs w:val="24"/>
              </w:rPr>
              <w:t>quality of life</w:t>
            </w:r>
            <w:proofErr w:type="gramEnd"/>
            <w:r w:rsidRPr="00771D41">
              <w:rPr>
                <w:color w:val="212492"/>
                <w:sz w:val="24"/>
                <w:szCs w:val="24"/>
              </w:rPr>
              <w:t xml:space="preserve"> score. </w:t>
            </w:r>
          </w:p>
          <w:p w14:paraId="13655270" w14:textId="77777777" w:rsidR="00E731CB" w:rsidRPr="00A42867" w:rsidRDefault="00E731CB" w:rsidP="00A63354">
            <w:r w:rsidRPr="00771D41">
              <w:rPr>
                <w:color w:val="212492"/>
                <w:sz w:val="24"/>
                <w:szCs w:val="24"/>
              </w:rPr>
              <w:t>The upkeep of quality of life is an important goal in cancer care. This study aims to answer why some people with cancer experience changes in their quality of life. If we understand better the reason for this change, we will be better placed to design ways to improve quality of life. For example, if we find that cognition is changing quality of life, then we can develop ways for people to overcome their cognitive change.</w:t>
            </w:r>
            <w:r w:rsidRPr="00783193">
              <w:t xml:space="preserve">  </w:t>
            </w:r>
          </w:p>
        </w:tc>
      </w:tr>
    </w:tbl>
    <w:p w14:paraId="788F6DA1" w14:textId="77777777" w:rsidR="00E731CB" w:rsidRPr="00D6439C" w:rsidRDefault="00E731CB" w:rsidP="00A63354">
      <w:pPr>
        <w:rPr>
          <w:color w:val="212492"/>
          <w:sz w:val="24"/>
          <w:szCs w:val="24"/>
        </w:rPr>
      </w:pPr>
    </w:p>
    <w:p w14:paraId="1DFB5A29" w14:textId="77777777" w:rsidR="0017416B" w:rsidRPr="00D6439C" w:rsidRDefault="0017416B" w:rsidP="00A63354">
      <w:pPr>
        <w:pStyle w:val="Heading3"/>
        <w:numPr>
          <w:ilvl w:val="0"/>
          <w:numId w:val="17"/>
        </w:numPr>
        <w:rPr>
          <w:rFonts w:asciiTheme="minorHAnsi" w:hAnsiTheme="minorHAnsi" w:cstheme="minorHAnsi"/>
          <w:b w:val="0"/>
          <w:color w:val="212492"/>
          <w:sz w:val="24"/>
          <w:szCs w:val="24"/>
        </w:rPr>
      </w:pPr>
      <w:bookmarkStart w:id="89" w:name="_Toc524444823"/>
      <w:bookmarkStart w:id="90" w:name="_Toc29282007"/>
      <w:bookmarkStart w:id="91" w:name="_Toc29282051"/>
      <w:bookmarkStart w:id="92" w:name="_Toc152836261"/>
      <w:r w:rsidRPr="00D6439C">
        <w:rPr>
          <w:rFonts w:asciiTheme="minorHAnsi" w:hAnsiTheme="minorHAnsi" w:cstheme="minorHAnsi"/>
          <w:color w:val="212492"/>
          <w:sz w:val="24"/>
          <w:szCs w:val="24"/>
        </w:rPr>
        <w:t>General Notes for Writing in Plain English</w:t>
      </w:r>
      <w:bookmarkEnd w:id="89"/>
      <w:bookmarkEnd w:id="90"/>
      <w:bookmarkEnd w:id="91"/>
      <w:bookmarkEnd w:id="92"/>
    </w:p>
    <w:p w14:paraId="4EBE8E1E" w14:textId="77777777" w:rsidR="0017416B" w:rsidRPr="00D6439C" w:rsidRDefault="0017416B" w:rsidP="00A63354">
      <w:pPr>
        <w:rPr>
          <w:color w:val="212492"/>
          <w:sz w:val="24"/>
          <w:szCs w:val="24"/>
        </w:rPr>
      </w:pPr>
      <w:r w:rsidRPr="00D6439C">
        <w:rPr>
          <w:color w:val="212492"/>
          <w:sz w:val="24"/>
          <w:szCs w:val="24"/>
        </w:rPr>
        <w:t xml:space="preserve">There are many online resources available to guide you in writing an effective plain English summary. Some of these resources are listed below. Here are some general notes on how to write in plain English:   </w:t>
      </w:r>
    </w:p>
    <w:p w14:paraId="7F5EE9B7" w14:textId="77777777" w:rsidR="0017416B" w:rsidRPr="00D6439C" w:rsidRDefault="0017416B" w:rsidP="00A63354">
      <w:pPr>
        <w:numPr>
          <w:ilvl w:val="0"/>
          <w:numId w:val="10"/>
        </w:numPr>
        <w:contextualSpacing/>
        <w:jc w:val="left"/>
        <w:rPr>
          <w:color w:val="212492"/>
          <w:sz w:val="24"/>
          <w:szCs w:val="24"/>
        </w:rPr>
      </w:pPr>
      <w:r w:rsidRPr="00D6439C">
        <w:rPr>
          <w:color w:val="212492"/>
          <w:sz w:val="24"/>
          <w:szCs w:val="24"/>
        </w:rPr>
        <w:lastRenderedPageBreak/>
        <w:t>Avoid using technical language or scientific terminology. Use everyday words to communicate your point and explain the science. If you have to use scientific jargon, be sure to explain it thoroughly and be consistent in its use.</w:t>
      </w:r>
    </w:p>
    <w:p w14:paraId="773902FE" w14:textId="77777777" w:rsidR="0017416B" w:rsidRPr="00D6439C" w:rsidRDefault="0017416B" w:rsidP="00A63354">
      <w:pPr>
        <w:numPr>
          <w:ilvl w:val="0"/>
          <w:numId w:val="10"/>
        </w:numPr>
        <w:contextualSpacing/>
        <w:jc w:val="left"/>
        <w:rPr>
          <w:color w:val="212492"/>
          <w:sz w:val="24"/>
          <w:szCs w:val="24"/>
        </w:rPr>
      </w:pPr>
      <w:r w:rsidRPr="00D6439C">
        <w:rPr>
          <w:color w:val="212492"/>
          <w:sz w:val="24"/>
          <w:szCs w:val="24"/>
        </w:rPr>
        <w:t>Use short clear sentences.</w:t>
      </w:r>
    </w:p>
    <w:p w14:paraId="6134D1AB" w14:textId="77777777" w:rsidR="0017416B" w:rsidRPr="00D6439C" w:rsidRDefault="0017416B" w:rsidP="00A63354">
      <w:pPr>
        <w:numPr>
          <w:ilvl w:val="0"/>
          <w:numId w:val="10"/>
        </w:numPr>
        <w:contextualSpacing/>
        <w:jc w:val="left"/>
        <w:rPr>
          <w:color w:val="212492"/>
          <w:sz w:val="24"/>
          <w:szCs w:val="24"/>
        </w:rPr>
      </w:pPr>
      <w:r w:rsidRPr="00D6439C">
        <w:rPr>
          <w:color w:val="212492"/>
          <w:sz w:val="24"/>
          <w:szCs w:val="24"/>
        </w:rPr>
        <w:t>Use paragraphs.</w:t>
      </w:r>
    </w:p>
    <w:p w14:paraId="425C6FA7" w14:textId="77777777" w:rsidR="0017416B" w:rsidRPr="00D6439C" w:rsidRDefault="0017416B" w:rsidP="00A63354">
      <w:pPr>
        <w:numPr>
          <w:ilvl w:val="0"/>
          <w:numId w:val="10"/>
        </w:numPr>
        <w:contextualSpacing/>
        <w:jc w:val="left"/>
        <w:rPr>
          <w:color w:val="212492"/>
          <w:sz w:val="24"/>
          <w:szCs w:val="24"/>
        </w:rPr>
      </w:pPr>
      <w:r w:rsidRPr="00D6439C">
        <w:rPr>
          <w:color w:val="212492"/>
          <w:sz w:val="24"/>
          <w:szCs w:val="24"/>
        </w:rPr>
        <w:t>Use an active voice, and place the person/group/thing doing the action at the beginning. For example, use. ‘</w:t>
      </w:r>
      <w:r w:rsidRPr="00D6439C">
        <w:rPr>
          <w:i/>
          <w:color w:val="212492"/>
          <w:sz w:val="24"/>
          <w:szCs w:val="24"/>
        </w:rPr>
        <w:t>We ran an experiment</w:t>
      </w:r>
      <w:r w:rsidRPr="00D6439C">
        <w:rPr>
          <w:color w:val="212492"/>
          <w:sz w:val="24"/>
          <w:szCs w:val="24"/>
        </w:rPr>
        <w:t>,’ rather than, ‘</w:t>
      </w:r>
      <w:r w:rsidRPr="00D6439C">
        <w:rPr>
          <w:i/>
          <w:color w:val="212492"/>
          <w:sz w:val="24"/>
          <w:szCs w:val="24"/>
        </w:rPr>
        <w:t>The experiment was ran</w:t>
      </w:r>
      <w:r w:rsidRPr="00D6439C">
        <w:rPr>
          <w:color w:val="212492"/>
          <w:sz w:val="24"/>
          <w:szCs w:val="24"/>
        </w:rPr>
        <w:t>’.</w:t>
      </w:r>
    </w:p>
    <w:p w14:paraId="6F342E09" w14:textId="77777777" w:rsidR="0017416B" w:rsidRPr="00D6439C" w:rsidRDefault="0017416B" w:rsidP="00A63354">
      <w:pPr>
        <w:numPr>
          <w:ilvl w:val="0"/>
          <w:numId w:val="10"/>
        </w:numPr>
        <w:contextualSpacing/>
        <w:jc w:val="left"/>
        <w:rPr>
          <w:color w:val="212492"/>
          <w:sz w:val="24"/>
          <w:szCs w:val="24"/>
        </w:rPr>
      </w:pPr>
      <w:r w:rsidRPr="00D6439C">
        <w:rPr>
          <w:color w:val="212492"/>
          <w:sz w:val="24"/>
          <w:szCs w:val="24"/>
        </w:rPr>
        <w:t>Avoid using contractions (e.g., don’t, can’t, isn’t). You can write in plain English without becoming too casual/unprofessional.</w:t>
      </w:r>
    </w:p>
    <w:p w14:paraId="3FD6FD57" w14:textId="77777777" w:rsidR="0017416B" w:rsidRPr="00D6439C" w:rsidRDefault="0017416B" w:rsidP="00A63354">
      <w:pPr>
        <w:numPr>
          <w:ilvl w:val="0"/>
          <w:numId w:val="10"/>
        </w:numPr>
        <w:contextualSpacing/>
        <w:jc w:val="left"/>
        <w:rPr>
          <w:color w:val="212492"/>
          <w:sz w:val="24"/>
          <w:szCs w:val="24"/>
        </w:rPr>
      </w:pPr>
      <w:r w:rsidRPr="00D6439C">
        <w:rPr>
          <w:color w:val="212492"/>
          <w:sz w:val="24"/>
          <w:szCs w:val="24"/>
        </w:rPr>
        <w:t>Use an appropriate tone. This is not a newspaper article – the purpose is not to entertain.</w:t>
      </w:r>
    </w:p>
    <w:p w14:paraId="35C1C600" w14:textId="77777777" w:rsidR="0017416B" w:rsidRPr="00D6439C" w:rsidRDefault="0017416B" w:rsidP="00A63354">
      <w:pPr>
        <w:numPr>
          <w:ilvl w:val="0"/>
          <w:numId w:val="10"/>
        </w:numPr>
        <w:contextualSpacing/>
        <w:jc w:val="left"/>
        <w:rPr>
          <w:color w:val="212492"/>
          <w:sz w:val="24"/>
          <w:szCs w:val="24"/>
        </w:rPr>
      </w:pPr>
      <w:r w:rsidRPr="00D6439C">
        <w:rPr>
          <w:color w:val="212492"/>
          <w:sz w:val="24"/>
          <w:szCs w:val="24"/>
        </w:rPr>
        <w:t>Make sure grammar, punctuation, and spelling are accurate.</w:t>
      </w:r>
    </w:p>
    <w:p w14:paraId="65D5CE35" w14:textId="77777777" w:rsidR="0017416B" w:rsidRPr="00D6439C" w:rsidRDefault="0017416B" w:rsidP="00A63354">
      <w:pPr>
        <w:numPr>
          <w:ilvl w:val="0"/>
          <w:numId w:val="10"/>
        </w:numPr>
        <w:contextualSpacing/>
        <w:jc w:val="left"/>
        <w:rPr>
          <w:color w:val="212492"/>
          <w:sz w:val="24"/>
          <w:szCs w:val="24"/>
        </w:rPr>
      </w:pPr>
      <w:r w:rsidRPr="00D6439C">
        <w:rPr>
          <w:color w:val="212492"/>
          <w:sz w:val="24"/>
          <w:szCs w:val="24"/>
        </w:rPr>
        <w:t xml:space="preserve">Bullet points (like these ones) can make it easy to digest a lot of information. </w:t>
      </w:r>
    </w:p>
    <w:p w14:paraId="5654A9C9" w14:textId="77777777" w:rsidR="0017416B" w:rsidRPr="00D6439C" w:rsidRDefault="0017416B" w:rsidP="00A63354">
      <w:pPr>
        <w:rPr>
          <w:color w:val="212492"/>
          <w:sz w:val="24"/>
          <w:szCs w:val="24"/>
        </w:rPr>
      </w:pPr>
    </w:p>
    <w:p w14:paraId="09025864" w14:textId="77777777" w:rsidR="0017416B" w:rsidRPr="00D6439C" w:rsidRDefault="0017416B" w:rsidP="00A63354">
      <w:pPr>
        <w:pStyle w:val="Heading3"/>
        <w:numPr>
          <w:ilvl w:val="0"/>
          <w:numId w:val="17"/>
        </w:numPr>
        <w:rPr>
          <w:rFonts w:asciiTheme="minorHAnsi" w:hAnsiTheme="minorHAnsi" w:cstheme="minorHAnsi"/>
          <w:b w:val="0"/>
          <w:color w:val="212492"/>
          <w:sz w:val="24"/>
          <w:szCs w:val="24"/>
        </w:rPr>
      </w:pPr>
      <w:bookmarkStart w:id="93" w:name="_Toc524444824"/>
      <w:bookmarkStart w:id="94" w:name="_Toc29282008"/>
      <w:bookmarkStart w:id="95" w:name="_Toc29282052"/>
      <w:bookmarkStart w:id="96" w:name="_Toc152836262"/>
      <w:r w:rsidRPr="00D6439C">
        <w:rPr>
          <w:rFonts w:asciiTheme="minorHAnsi" w:hAnsiTheme="minorHAnsi" w:cstheme="minorHAnsi"/>
          <w:color w:val="212492"/>
          <w:sz w:val="24"/>
          <w:szCs w:val="24"/>
        </w:rPr>
        <w:t>Research Impact</w:t>
      </w:r>
      <w:bookmarkEnd w:id="93"/>
      <w:bookmarkEnd w:id="94"/>
      <w:bookmarkEnd w:id="95"/>
      <w:bookmarkEnd w:id="96"/>
    </w:p>
    <w:p w14:paraId="3A05BC09" w14:textId="77777777" w:rsidR="0017416B" w:rsidRPr="00D6439C" w:rsidRDefault="0017416B" w:rsidP="00A63354">
      <w:pPr>
        <w:rPr>
          <w:color w:val="212492"/>
          <w:sz w:val="24"/>
          <w:szCs w:val="24"/>
        </w:rPr>
      </w:pPr>
      <w:r w:rsidRPr="00D6439C">
        <w:rPr>
          <w:color w:val="212492"/>
          <w:sz w:val="24"/>
          <w:szCs w:val="24"/>
        </w:rPr>
        <w:t xml:space="preserve">Broadly speaking impact is the demonstrable contribution that research makes to society. Impact can be defined as research being used to bring about a positive change to the lives of people affected by cancer. The impact research has is specific to each project and therefore, impact is varied and can occur over different timescales, from the short to long term. </w:t>
      </w:r>
    </w:p>
    <w:p w14:paraId="090B7898" w14:textId="77777777" w:rsidR="0017416B" w:rsidRPr="00D6439C" w:rsidRDefault="0017416B" w:rsidP="00A63354">
      <w:pPr>
        <w:rPr>
          <w:color w:val="212492"/>
          <w:sz w:val="24"/>
          <w:szCs w:val="24"/>
        </w:rPr>
      </w:pPr>
      <w:r w:rsidRPr="00D6439C">
        <w:rPr>
          <w:color w:val="212492"/>
          <w:sz w:val="24"/>
          <w:szCs w:val="24"/>
        </w:rPr>
        <w:t>Some of the key areas of research impact include:</w:t>
      </w:r>
    </w:p>
    <w:p w14:paraId="181E1219" w14:textId="77777777" w:rsidR="0017416B" w:rsidRPr="00D6439C" w:rsidRDefault="0017416B" w:rsidP="00A63354">
      <w:pPr>
        <w:pStyle w:val="ListParagraph"/>
        <w:numPr>
          <w:ilvl w:val="0"/>
          <w:numId w:val="11"/>
        </w:numPr>
        <w:contextualSpacing/>
        <w:jc w:val="both"/>
        <w:rPr>
          <w:color w:val="212492"/>
          <w:szCs w:val="24"/>
        </w:rPr>
      </w:pPr>
      <w:r w:rsidRPr="00D6439C">
        <w:rPr>
          <w:color w:val="212492"/>
          <w:szCs w:val="24"/>
        </w:rPr>
        <w:t>Academic impact;</w:t>
      </w:r>
    </w:p>
    <w:p w14:paraId="54A9095F" w14:textId="77777777" w:rsidR="0017416B" w:rsidRPr="00D6439C" w:rsidRDefault="0017416B" w:rsidP="00A63354">
      <w:pPr>
        <w:pStyle w:val="ListParagraph"/>
        <w:numPr>
          <w:ilvl w:val="0"/>
          <w:numId w:val="11"/>
        </w:numPr>
        <w:contextualSpacing/>
        <w:jc w:val="both"/>
        <w:rPr>
          <w:color w:val="212492"/>
          <w:szCs w:val="24"/>
        </w:rPr>
      </w:pPr>
      <w:r w:rsidRPr="00D6439C">
        <w:rPr>
          <w:color w:val="212492"/>
          <w:szCs w:val="24"/>
        </w:rPr>
        <w:t>Health and health systems impact;</w:t>
      </w:r>
    </w:p>
    <w:p w14:paraId="73D95581" w14:textId="77777777" w:rsidR="0017416B" w:rsidRPr="00D6439C" w:rsidRDefault="0017416B" w:rsidP="00A63354">
      <w:pPr>
        <w:pStyle w:val="ListParagraph"/>
        <w:numPr>
          <w:ilvl w:val="0"/>
          <w:numId w:val="11"/>
        </w:numPr>
        <w:contextualSpacing/>
        <w:jc w:val="both"/>
        <w:rPr>
          <w:color w:val="212492"/>
          <w:szCs w:val="24"/>
        </w:rPr>
      </w:pPr>
      <w:r w:rsidRPr="00D6439C">
        <w:rPr>
          <w:color w:val="212492"/>
          <w:szCs w:val="24"/>
        </w:rPr>
        <w:t>Health-related and societal impact;</w:t>
      </w:r>
    </w:p>
    <w:p w14:paraId="73B22774" w14:textId="77777777" w:rsidR="0017416B" w:rsidRPr="00D6439C" w:rsidRDefault="0017416B" w:rsidP="00A63354">
      <w:pPr>
        <w:pStyle w:val="ListParagraph"/>
        <w:numPr>
          <w:ilvl w:val="0"/>
          <w:numId w:val="11"/>
        </w:numPr>
        <w:contextualSpacing/>
        <w:jc w:val="both"/>
        <w:rPr>
          <w:color w:val="212492"/>
          <w:szCs w:val="24"/>
        </w:rPr>
      </w:pPr>
      <w:r w:rsidRPr="00D6439C">
        <w:rPr>
          <w:color w:val="212492"/>
          <w:szCs w:val="24"/>
        </w:rPr>
        <w:t>Influence on policy making;</w:t>
      </w:r>
    </w:p>
    <w:p w14:paraId="14A07512" w14:textId="77777777" w:rsidR="0017416B" w:rsidRPr="00D6439C" w:rsidRDefault="0017416B" w:rsidP="00A63354">
      <w:pPr>
        <w:pStyle w:val="ListParagraph"/>
        <w:numPr>
          <w:ilvl w:val="0"/>
          <w:numId w:val="11"/>
        </w:numPr>
        <w:contextualSpacing/>
        <w:jc w:val="both"/>
        <w:rPr>
          <w:color w:val="212492"/>
          <w:szCs w:val="24"/>
        </w:rPr>
      </w:pPr>
      <w:r w:rsidRPr="00D6439C">
        <w:rPr>
          <w:color w:val="212492"/>
          <w:szCs w:val="24"/>
        </w:rPr>
        <w:t>Economic impact.</w:t>
      </w:r>
    </w:p>
    <w:p w14:paraId="2BCA5A44" w14:textId="77777777" w:rsidR="0017416B" w:rsidRPr="00D6439C" w:rsidRDefault="0017416B" w:rsidP="00A63354">
      <w:pPr>
        <w:rPr>
          <w:color w:val="212492"/>
          <w:sz w:val="24"/>
          <w:szCs w:val="24"/>
        </w:rPr>
      </w:pPr>
      <w:r w:rsidRPr="00D6439C">
        <w:rPr>
          <w:color w:val="212492"/>
          <w:sz w:val="24"/>
          <w:szCs w:val="24"/>
        </w:rPr>
        <w:t xml:space="preserve">It is important to not overstate the impact of a research project but rather detail realistic goals and the potential that each project has for creating an impact. </w:t>
      </w:r>
    </w:p>
    <w:p w14:paraId="0CF5A684" w14:textId="77777777" w:rsidR="0017416B" w:rsidRPr="00D6439C" w:rsidRDefault="0017416B" w:rsidP="00A63354">
      <w:pPr>
        <w:rPr>
          <w:color w:val="212492"/>
          <w:sz w:val="24"/>
          <w:szCs w:val="24"/>
        </w:rPr>
      </w:pPr>
      <w:r w:rsidRPr="00D6439C">
        <w:rPr>
          <w:color w:val="212492"/>
          <w:sz w:val="24"/>
          <w:szCs w:val="24"/>
        </w:rPr>
        <w:t xml:space="preserve">It is recognised that for some research there will be no direct impact on the lives of people affected by cancer in the short or medium term. However, the research will contribute to a wider conversation on cancer with the view to eventually directly impacting the lives of those affected by cancer. </w:t>
      </w:r>
    </w:p>
    <w:p w14:paraId="2CCF9928" w14:textId="541B7EF4" w:rsidR="0017416B" w:rsidRDefault="0017416B" w:rsidP="00A63354">
      <w:pPr>
        <w:rPr>
          <w:color w:val="212492"/>
          <w:sz w:val="24"/>
          <w:szCs w:val="24"/>
        </w:rPr>
      </w:pPr>
      <w:r w:rsidRPr="00D6439C">
        <w:rPr>
          <w:color w:val="212492"/>
          <w:sz w:val="24"/>
          <w:szCs w:val="24"/>
        </w:rPr>
        <w:t xml:space="preserve">The inclusion of academic impact is also an important consideration when measuring research impact, as it demonstrates the contribution that a particular research project has made towards the advancement of science, and to the cancer research knowledgebase. These academic advances can be measured in terms of primary research related outputs and includes research publications, knowledge dissemination, capacity building, and collaborations. </w:t>
      </w:r>
    </w:p>
    <w:p w14:paraId="2B677977" w14:textId="77777777" w:rsidR="00A63354" w:rsidRDefault="00A63354" w:rsidP="00A63354">
      <w:pPr>
        <w:rPr>
          <w:color w:val="212492"/>
          <w:sz w:val="24"/>
          <w:szCs w:val="24"/>
        </w:rPr>
      </w:pPr>
    </w:p>
    <w:p w14:paraId="4B8D8F99" w14:textId="77777777" w:rsidR="00A63354" w:rsidRDefault="00A63354" w:rsidP="00A63354">
      <w:pPr>
        <w:rPr>
          <w:color w:val="212492"/>
          <w:sz w:val="24"/>
          <w:szCs w:val="24"/>
        </w:rPr>
      </w:pPr>
    </w:p>
    <w:p w14:paraId="7D10AE4E" w14:textId="77777777" w:rsidR="00A63354" w:rsidRPr="00D6439C" w:rsidRDefault="00A63354" w:rsidP="00A63354">
      <w:pPr>
        <w:rPr>
          <w:color w:val="212492"/>
          <w:sz w:val="24"/>
          <w:szCs w:val="24"/>
        </w:rPr>
      </w:pPr>
    </w:p>
    <w:p w14:paraId="333366B4" w14:textId="77777777" w:rsidR="0017416B" w:rsidRPr="00D6439C" w:rsidRDefault="0017416B" w:rsidP="0017416B">
      <w:pPr>
        <w:pStyle w:val="Heading3"/>
        <w:numPr>
          <w:ilvl w:val="0"/>
          <w:numId w:val="17"/>
        </w:numPr>
        <w:spacing w:line="240" w:lineRule="auto"/>
        <w:rPr>
          <w:rFonts w:asciiTheme="minorHAnsi" w:hAnsiTheme="minorHAnsi" w:cstheme="minorHAnsi"/>
          <w:b w:val="0"/>
          <w:color w:val="212492"/>
          <w:sz w:val="24"/>
          <w:szCs w:val="24"/>
        </w:rPr>
      </w:pPr>
      <w:bookmarkStart w:id="97" w:name="_Toc524444826"/>
      <w:bookmarkStart w:id="98" w:name="_Toc29282009"/>
      <w:bookmarkStart w:id="99" w:name="_Toc29282053"/>
      <w:bookmarkStart w:id="100" w:name="_Toc152836263"/>
      <w:r w:rsidRPr="00D6439C">
        <w:rPr>
          <w:rFonts w:asciiTheme="minorHAnsi" w:hAnsiTheme="minorHAnsi" w:cstheme="minorHAnsi"/>
          <w:color w:val="212492"/>
          <w:sz w:val="24"/>
          <w:szCs w:val="24"/>
        </w:rPr>
        <w:t>Resources</w:t>
      </w:r>
      <w:bookmarkEnd w:id="97"/>
      <w:bookmarkEnd w:id="98"/>
      <w:bookmarkEnd w:id="99"/>
      <w:bookmarkEnd w:id="100"/>
    </w:p>
    <w:p w14:paraId="55F7D2B1" w14:textId="77777777" w:rsidR="0017416B" w:rsidRPr="00D6439C" w:rsidRDefault="0017416B" w:rsidP="0017416B">
      <w:pPr>
        <w:spacing w:line="240" w:lineRule="auto"/>
        <w:rPr>
          <w:i/>
          <w:color w:val="212492"/>
          <w:sz w:val="24"/>
          <w:szCs w:val="24"/>
          <w:u w:val="single"/>
        </w:rPr>
      </w:pPr>
      <w:r w:rsidRPr="00D6439C">
        <w:rPr>
          <w:i/>
          <w:color w:val="212492"/>
          <w:sz w:val="24"/>
          <w:szCs w:val="24"/>
          <w:u w:val="single"/>
        </w:rPr>
        <w:t>General resources</w:t>
      </w:r>
    </w:p>
    <w:p w14:paraId="1F5ABF32" w14:textId="77777777" w:rsidR="0017416B" w:rsidRPr="00D6439C" w:rsidRDefault="0017416B" w:rsidP="0017416B">
      <w:pPr>
        <w:spacing w:line="240" w:lineRule="auto"/>
        <w:ind w:left="720" w:hanging="360"/>
        <w:contextualSpacing/>
        <w:rPr>
          <w:color w:val="212492"/>
          <w:sz w:val="24"/>
          <w:szCs w:val="24"/>
        </w:rPr>
      </w:pPr>
      <w:r w:rsidRPr="00D6439C">
        <w:rPr>
          <w:color w:val="212492"/>
          <w:sz w:val="24"/>
          <w:szCs w:val="24"/>
        </w:rPr>
        <w:t xml:space="preserve">INVOLVE – UK National Institute of Health Research (NIHR) initiative to support PPI. </w:t>
      </w:r>
      <w:hyperlink r:id="rId18" w:history="1">
        <w:r w:rsidRPr="00D6439C">
          <w:rPr>
            <w:color w:val="212492"/>
            <w:sz w:val="24"/>
            <w:szCs w:val="24"/>
          </w:rPr>
          <w:t>http://www.invo.org.uk</w:t>
        </w:r>
      </w:hyperlink>
      <w:r w:rsidRPr="00D6439C">
        <w:rPr>
          <w:color w:val="212492"/>
          <w:sz w:val="24"/>
          <w:szCs w:val="24"/>
        </w:rPr>
        <w:t xml:space="preserve"> </w:t>
      </w:r>
    </w:p>
    <w:p w14:paraId="7765B468" w14:textId="77777777" w:rsidR="0017416B" w:rsidRPr="00D6439C" w:rsidRDefault="0017416B" w:rsidP="0017416B">
      <w:pPr>
        <w:spacing w:line="240" w:lineRule="auto"/>
        <w:ind w:left="720"/>
        <w:rPr>
          <w:color w:val="212492"/>
          <w:sz w:val="24"/>
          <w:szCs w:val="24"/>
        </w:rPr>
      </w:pPr>
    </w:p>
    <w:p w14:paraId="13C6F26B" w14:textId="77777777" w:rsidR="0017416B" w:rsidRPr="00D6439C" w:rsidRDefault="0017416B" w:rsidP="0017416B">
      <w:pPr>
        <w:spacing w:line="240" w:lineRule="auto"/>
        <w:ind w:left="720" w:hanging="360"/>
        <w:contextualSpacing/>
        <w:rPr>
          <w:color w:val="212492"/>
          <w:sz w:val="24"/>
          <w:szCs w:val="24"/>
        </w:rPr>
      </w:pPr>
      <w:r w:rsidRPr="00D6439C">
        <w:rPr>
          <w:color w:val="212492"/>
          <w:sz w:val="24"/>
          <w:szCs w:val="24"/>
        </w:rPr>
        <w:t xml:space="preserve">NALA (National Adult Literacy Agency) </w:t>
      </w:r>
    </w:p>
    <w:p w14:paraId="524EB76E" w14:textId="77777777" w:rsidR="0017416B" w:rsidRPr="00D6439C" w:rsidRDefault="003D446D" w:rsidP="0017416B">
      <w:pPr>
        <w:spacing w:line="240" w:lineRule="auto"/>
        <w:ind w:left="720"/>
        <w:rPr>
          <w:color w:val="212492"/>
          <w:sz w:val="24"/>
          <w:szCs w:val="24"/>
        </w:rPr>
      </w:pPr>
      <w:hyperlink r:id="rId19" w:history="1">
        <w:r w:rsidR="0017416B" w:rsidRPr="00D6439C">
          <w:rPr>
            <w:color w:val="212492"/>
            <w:sz w:val="24"/>
            <w:szCs w:val="24"/>
          </w:rPr>
          <w:t>https://www.nala.ie</w:t>
        </w:r>
      </w:hyperlink>
    </w:p>
    <w:p w14:paraId="30DFD885" w14:textId="77777777" w:rsidR="0017416B" w:rsidRPr="00D6439C" w:rsidRDefault="0017416B" w:rsidP="0017416B">
      <w:pPr>
        <w:spacing w:line="240" w:lineRule="auto"/>
        <w:ind w:left="720"/>
        <w:rPr>
          <w:color w:val="212492"/>
          <w:sz w:val="24"/>
          <w:szCs w:val="24"/>
        </w:rPr>
      </w:pPr>
    </w:p>
    <w:p w14:paraId="16822CD4" w14:textId="77777777" w:rsidR="0017416B" w:rsidRPr="00D6439C" w:rsidRDefault="0017416B" w:rsidP="0017416B">
      <w:pPr>
        <w:spacing w:line="240" w:lineRule="auto"/>
        <w:ind w:left="720" w:hanging="360"/>
        <w:contextualSpacing/>
        <w:rPr>
          <w:color w:val="212492"/>
          <w:sz w:val="24"/>
          <w:szCs w:val="24"/>
        </w:rPr>
      </w:pPr>
      <w:r w:rsidRPr="00D6439C">
        <w:rPr>
          <w:color w:val="212492"/>
          <w:sz w:val="24"/>
          <w:szCs w:val="24"/>
        </w:rPr>
        <w:t>Access to Understanding: Promoting public understanding of biomedical and health research</w:t>
      </w:r>
    </w:p>
    <w:p w14:paraId="1AFE7192" w14:textId="77777777" w:rsidR="0017416B" w:rsidRPr="00D6439C" w:rsidRDefault="0017416B" w:rsidP="0017416B">
      <w:pPr>
        <w:spacing w:line="240" w:lineRule="auto"/>
        <w:ind w:left="720"/>
        <w:contextualSpacing/>
        <w:rPr>
          <w:color w:val="212492"/>
          <w:sz w:val="24"/>
          <w:szCs w:val="24"/>
        </w:rPr>
      </w:pPr>
      <w:r w:rsidRPr="00D6439C">
        <w:rPr>
          <w:color w:val="212492"/>
          <w:sz w:val="24"/>
          <w:szCs w:val="24"/>
        </w:rPr>
        <w:t>http://www.access2understanding.org</w:t>
      </w:r>
    </w:p>
    <w:p w14:paraId="2E57BC7E" w14:textId="77777777" w:rsidR="0017416B" w:rsidRPr="00D6439C" w:rsidRDefault="0017416B" w:rsidP="0017416B">
      <w:pPr>
        <w:spacing w:line="240" w:lineRule="auto"/>
        <w:rPr>
          <w:color w:val="212492"/>
          <w:sz w:val="24"/>
          <w:szCs w:val="24"/>
        </w:rPr>
      </w:pPr>
    </w:p>
    <w:p w14:paraId="76E6E811" w14:textId="41E92D2B" w:rsidR="0017416B" w:rsidRPr="00D6439C" w:rsidRDefault="0017416B" w:rsidP="0017416B">
      <w:pPr>
        <w:spacing w:line="240" w:lineRule="auto"/>
        <w:rPr>
          <w:i/>
          <w:color w:val="212492"/>
          <w:sz w:val="24"/>
          <w:szCs w:val="24"/>
          <w:u w:val="single"/>
        </w:rPr>
      </w:pPr>
      <w:r w:rsidRPr="00D6439C">
        <w:rPr>
          <w:i/>
          <w:color w:val="212492"/>
          <w:sz w:val="24"/>
          <w:szCs w:val="24"/>
          <w:u w:val="single"/>
        </w:rPr>
        <w:t xml:space="preserve">Writing a </w:t>
      </w:r>
      <w:r w:rsidR="00CC037B">
        <w:rPr>
          <w:i/>
          <w:color w:val="212492"/>
          <w:sz w:val="24"/>
          <w:szCs w:val="24"/>
          <w:u w:val="single"/>
        </w:rPr>
        <w:t>Plain English</w:t>
      </w:r>
      <w:r w:rsidRPr="00D6439C">
        <w:rPr>
          <w:i/>
          <w:color w:val="212492"/>
          <w:sz w:val="24"/>
          <w:szCs w:val="24"/>
          <w:u w:val="single"/>
        </w:rPr>
        <w:t xml:space="preserve"> Summary</w:t>
      </w:r>
    </w:p>
    <w:p w14:paraId="1361BA28" w14:textId="77777777" w:rsidR="0017416B" w:rsidRPr="00D6439C" w:rsidRDefault="0017416B" w:rsidP="0017416B">
      <w:pPr>
        <w:spacing w:line="240" w:lineRule="auto"/>
        <w:ind w:left="720" w:hanging="360"/>
        <w:contextualSpacing/>
        <w:rPr>
          <w:color w:val="212492"/>
          <w:sz w:val="24"/>
          <w:szCs w:val="24"/>
        </w:rPr>
      </w:pPr>
      <w:r w:rsidRPr="00D6439C">
        <w:rPr>
          <w:color w:val="212492"/>
          <w:sz w:val="24"/>
          <w:szCs w:val="24"/>
        </w:rPr>
        <w:t xml:space="preserve">Duke, M. (2012). How to write a lay summary. </w:t>
      </w:r>
    </w:p>
    <w:p w14:paraId="272F4C40" w14:textId="77777777" w:rsidR="0017416B" w:rsidRPr="00D6439C" w:rsidRDefault="003D446D" w:rsidP="0017416B">
      <w:pPr>
        <w:spacing w:line="240" w:lineRule="auto"/>
        <w:ind w:left="720"/>
        <w:rPr>
          <w:color w:val="212492"/>
          <w:sz w:val="24"/>
          <w:szCs w:val="24"/>
        </w:rPr>
      </w:pPr>
      <w:hyperlink r:id="rId20" w:history="1">
        <w:r w:rsidR="0017416B" w:rsidRPr="00D6439C">
          <w:rPr>
            <w:color w:val="212492"/>
            <w:sz w:val="24"/>
            <w:szCs w:val="24"/>
          </w:rPr>
          <w:t>http://www.dcc.ac.uk/sites/default/files/documents/publications/HowToLaySummariesDec2012.pdf</w:t>
        </w:r>
      </w:hyperlink>
      <w:r w:rsidR="0017416B" w:rsidRPr="00D6439C">
        <w:rPr>
          <w:color w:val="212492"/>
          <w:sz w:val="24"/>
          <w:szCs w:val="24"/>
        </w:rPr>
        <w:t xml:space="preserve">  </w:t>
      </w:r>
    </w:p>
    <w:p w14:paraId="5C8D042C" w14:textId="77777777" w:rsidR="0017416B" w:rsidRPr="00D6439C" w:rsidRDefault="0017416B" w:rsidP="0017416B">
      <w:pPr>
        <w:spacing w:line="240" w:lineRule="auto"/>
        <w:rPr>
          <w:color w:val="212492"/>
          <w:sz w:val="24"/>
          <w:szCs w:val="24"/>
        </w:rPr>
      </w:pPr>
    </w:p>
    <w:p w14:paraId="28E5EC6B" w14:textId="77777777" w:rsidR="0017416B" w:rsidRPr="00D6439C" w:rsidRDefault="0017416B" w:rsidP="0017416B">
      <w:pPr>
        <w:spacing w:line="240" w:lineRule="auto"/>
        <w:rPr>
          <w:i/>
          <w:color w:val="212492"/>
          <w:sz w:val="24"/>
          <w:szCs w:val="24"/>
          <w:u w:val="single"/>
        </w:rPr>
      </w:pPr>
      <w:r w:rsidRPr="00D6439C">
        <w:rPr>
          <w:i/>
          <w:color w:val="212492"/>
          <w:sz w:val="24"/>
          <w:szCs w:val="24"/>
          <w:u w:val="single"/>
        </w:rPr>
        <w:t>Communicating to patients</w:t>
      </w:r>
    </w:p>
    <w:p w14:paraId="17AB95F2" w14:textId="77777777" w:rsidR="0017416B" w:rsidRPr="00D6439C" w:rsidRDefault="0017416B" w:rsidP="0017416B">
      <w:pPr>
        <w:spacing w:line="240" w:lineRule="auto"/>
        <w:ind w:left="720" w:hanging="360"/>
        <w:contextualSpacing/>
        <w:rPr>
          <w:color w:val="212492"/>
          <w:sz w:val="24"/>
          <w:szCs w:val="24"/>
        </w:rPr>
      </w:pPr>
      <w:r w:rsidRPr="00D6439C">
        <w:rPr>
          <w:color w:val="212492"/>
          <w:sz w:val="24"/>
          <w:szCs w:val="24"/>
        </w:rPr>
        <w:t>NHS England. Language Matters: Language and Diabetes.</w:t>
      </w:r>
    </w:p>
    <w:p w14:paraId="2CA42CEC" w14:textId="77777777" w:rsidR="0017416B" w:rsidRPr="00D6439C" w:rsidRDefault="003D446D" w:rsidP="0017416B">
      <w:pPr>
        <w:spacing w:line="240" w:lineRule="auto"/>
        <w:ind w:left="720"/>
        <w:rPr>
          <w:color w:val="212492"/>
          <w:sz w:val="24"/>
          <w:szCs w:val="24"/>
        </w:rPr>
      </w:pPr>
      <w:hyperlink r:id="rId21" w:history="1">
        <w:r w:rsidR="0017416B" w:rsidRPr="00D6439C">
          <w:rPr>
            <w:color w:val="212492"/>
            <w:sz w:val="24"/>
            <w:szCs w:val="24"/>
          </w:rPr>
          <w:t>https://www.england.nhs.uk/wp-content/uploads/2018/06/language-matters.pdf</w:t>
        </w:r>
      </w:hyperlink>
      <w:r w:rsidR="0017416B" w:rsidRPr="00D6439C">
        <w:rPr>
          <w:color w:val="212492"/>
          <w:sz w:val="24"/>
          <w:szCs w:val="24"/>
        </w:rPr>
        <w:t xml:space="preserve"> </w:t>
      </w:r>
    </w:p>
    <w:p w14:paraId="315C2291" w14:textId="77777777" w:rsidR="0017416B" w:rsidRPr="00D6439C" w:rsidRDefault="0017416B" w:rsidP="0017416B">
      <w:pPr>
        <w:spacing w:line="240" w:lineRule="auto"/>
        <w:rPr>
          <w:color w:val="212492"/>
          <w:sz w:val="24"/>
          <w:szCs w:val="24"/>
          <w:u w:val="single"/>
        </w:rPr>
      </w:pPr>
    </w:p>
    <w:p w14:paraId="36A6DD6F" w14:textId="77777777" w:rsidR="0017416B" w:rsidRPr="00D6439C" w:rsidRDefault="0017416B" w:rsidP="0017416B">
      <w:pPr>
        <w:spacing w:line="240" w:lineRule="auto"/>
        <w:rPr>
          <w:i/>
          <w:color w:val="212492"/>
          <w:sz w:val="24"/>
          <w:szCs w:val="24"/>
          <w:u w:val="single"/>
        </w:rPr>
      </w:pPr>
      <w:r w:rsidRPr="00D6439C">
        <w:rPr>
          <w:i/>
          <w:color w:val="212492"/>
          <w:sz w:val="24"/>
          <w:szCs w:val="24"/>
          <w:u w:val="single"/>
        </w:rPr>
        <w:t>Writing in plain English</w:t>
      </w:r>
    </w:p>
    <w:p w14:paraId="3A89AD1D" w14:textId="77777777" w:rsidR="0017416B" w:rsidRPr="00D6439C" w:rsidRDefault="0017416B" w:rsidP="0017416B">
      <w:pPr>
        <w:spacing w:line="240" w:lineRule="auto"/>
        <w:ind w:left="720" w:hanging="360"/>
        <w:contextualSpacing/>
        <w:rPr>
          <w:color w:val="212492"/>
          <w:sz w:val="24"/>
          <w:szCs w:val="24"/>
        </w:rPr>
      </w:pPr>
      <w:r w:rsidRPr="00D6439C">
        <w:rPr>
          <w:color w:val="212492"/>
          <w:sz w:val="24"/>
          <w:szCs w:val="24"/>
        </w:rPr>
        <w:t xml:space="preserve">NALA (National Adult Literacy Agency). </w:t>
      </w:r>
      <w:r w:rsidRPr="00D6439C">
        <w:rPr>
          <w:i/>
          <w:color w:val="212492"/>
          <w:sz w:val="24"/>
          <w:szCs w:val="24"/>
        </w:rPr>
        <w:t xml:space="preserve">Writing and Design Tips.  </w:t>
      </w:r>
      <w:hyperlink r:id="rId22" w:history="1">
        <w:r w:rsidRPr="00D6439C">
          <w:rPr>
            <w:color w:val="212492"/>
            <w:sz w:val="24"/>
            <w:szCs w:val="24"/>
          </w:rPr>
          <w:t>https://www.nala.ie/sites/default/files/publications/Writing%20and%20Design%20Tips%202111_1.pdf</w:t>
        </w:r>
      </w:hyperlink>
    </w:p>
    <w:p w14:paraId="4EC2F771" w14:textId="77777777" w:rsidR="0017416B" w:rsidRPr="00D6439C" w:rsidRDefault="0017416B" w:rsidP="0017416B">
      <w:pPr>
        <w:spacing w:line="240" w:lineRule="auto"/>
        <w:rPr>
          <w:color w:val="212492"/>
          <w:sz w:val="24"/>
          <w:szCs w:val="24"/>
        </w:rPr>
      </w:pPr>
    </w:p>
    <w:p w14:paraId="289B95F3" w14:textId="77777777" w:rsidR="00E242CB" w:rsidRPr="00D6439C" w:rsidRDefault="00E242CB">
      <w:pPr>
        <w:rPr>
          <w:color w:val="212492"/>
          <w:sz w:val="24"/>
          <w:szCs w:val="24"/>
        </w:rPr>
      </w:pPr>
    </w:p>
    <w:sectPr w:rsidR="00E242CB" w:rsidRPr="00D6439C" w:rsidSect="00B535D4">
      <w:pgSz w:w="11906" w:h="16838"/>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1D6E" w14:textId="5FA03A96" w:rsidR="00905EAE" w:rsidRDefault="00905EAE" w:rsidP="0017416B">
      <w:pPr>
        <w:spacing w:after="0" w:line="240" w:lineRule="auto"/>
      </w:pPr>
      <w:r>
        <w:separator/>
      </w:r>
    </w:p>
    <w:p w14:paraId="24CE2478" w14:textId="77777777" w:rsidR="008332A1" w:rsidRDefault="008332A1"/>
  </w:endnote>
  <w:endnote w:type="continuationSeparator" w:id="0">
    <w:p w14:paraId="7CF27075" w14:textId="5BADE34B" w:rsidR="00905EAE" w:rsidRDefault="00905EAE" w:rsidP="0017416B">
      <w:pPr>
        <w:spacing w:after="0" w:line="240" w:lineRule="auto"/>
      </w:pPr>
      <w:r>
        <w:continuationSeparator/>
      </w:r>
    </w:p>
    <w:p w14:paraId="205EEE20" w14:textId="77777777" w:rsidR="008332A1" w:rsidRDefault="00833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1614" w14:textId="6A1F9BC7" w:rsidR="00905EAE" w:rsidRPr="00735FDF" w:rsidRDefault="00905EAE" w:rsidP="00B535D4">
    <w:pPr>
      <w:pStyle w:val="Footer"/>
      <w:jc w:val="center"/>
    </w:pPr>
    <w:r w:rsidRPr="0017416B">
      <w:rPr>
        <w:i/>
        <w:sz w:val="18"/>
      </w:rPr>
      <w:t>Irish Cancer Society Summer Studentships 202</w:t>
    </w:r>
    <w:r w:rsidR="00A4687D">
      <w:rPr>
        <w:i/>
        <w:sz w:val="18"/>
      </w:rPr>
      <w:t>4</w:t>
    </w:r>
    <w:sdt>
      <w:sdtPr>
        <w:rPr>
          <w:i/>
        </w:rPr>
        <w:id w:val="-1980289586"/>
        <w:docPartObj>
          <w:docPartGallery w:val="Page Numbers (Bottom of Page)"/>
          <w:docPartUnique/>
        </w:docPartObj>
      </w:sdtPr>
      <w:sdtEndPr>
        <w:rPr>
          <w:i w:val="0"/>
        </w:rPr>
      </w:sdtEndPr>
      <w:sdtContent>
        <w:r>
          <w:rPr>
            <w:i/>
          </w:rPr>
          <w:tab/>
        </w:r>
        <w:sdt>
          <w:sdtPr>
            <w:rPr>
              <w:i/>
            </w:rPr>
            <w:id w:val="-1769616900"/>
            <w:docPartObj>
              <w:docPartGallery w:val="Page Numbers (Top of Page)"/>
              <w:docPartUnique/>
            </w:docPartObj>
          </w:sdtPr>
          <w:sdtEndPr>
            <w:rPr>
              <w:i w:val="0"/>
            </w:rPr>
          </w:sdtEndPr>
          <w:sdtContent>
            <w:r w:rsidRPr="00735FDF">
              <w:tab/>
            </w:r>
            <w:r>
              <w:t xml:space="preserve"> </w:t>
            </w:r>
            <w:r w:rsidRPr="00735FDF">
              <w:t xml:space="preserve">Page </w:t>
            </w:r>
            <w:r w:rsidRPr="00735FDF">
              <w:fldChar w:fldCharType="begin"/>
            </w:r>
            <w:r w:rsidRPr="00735FDF">
              <w:instrText xml:space="preserve"> PAGE </w:instrText>
            </w:r>
            <w:r w:rsidRPr="00735FDF">
              <w:fldChar w:fldCharType="separate"/>
            </w:r>
            <w:r w:rsidR="00CC037B">
              <w:rPr>
                <w:noProof/>
              </w:rPr>
              <w:t>1</w:t>
            </w:r>
            <w:r w:rsidRPr="00735FDF">
              <w:fldChar w:fldCharType="end"/>
            </w:r>
            <w:r w:rsidRPr="00735FDF">
              <w:t xml:space="preserve"> of </w:t>
            </w:r>
            <w:r w:rsidRPr="00735FDF">
              <w:rPr>
                <w:noProof/>
              </w:rPr>
              <w:fldChar w:fldCharType="begin"/>
            </w:r>
            <w:r w:rsidRPr="00735FDF">
              <w:rPr>
                <w:noProof/>
              </w:rPr>
              <w:instrText xml:space="preserve"> NUMPAGES  </w:instrText>
            </w:r>
            <w:r w:rsidRPr="00735FDF">
              <w:rPr>
                <w:noProof/>
              </w:rPr>
              <w:fldChar w:fldCharType="separate"/>
            </w:r>
            <w:r w:rsidR="00CC037B">
              <w:rPr>
                <w:noProof/>
              </w:rPr>
              <w:t>18</w:t>
            </w:r>
            <w:r w:rsidRPr="00735FDF">
              <w:rPr>
                <w:noProof/>
              </w:rPr>
              <w:fldChar w:fldCharType="end"/>
            </w:r>
          </w:sdtContent>
        </w:sdt>
      </w:sdtContent>
    </w:sdt>
  </w:p>
  <w:p w14:paraId="4D92D3E0" w14:textId="77777777" w:rsidR="008332A1" w:rsidRDefault="008332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85FA" w14:textId="77777777" w:rsidR="00905EAE" w:rsidRDefault="00905EAE" w:rsidP="0017416B">
      <w:pPr>
        <w:spacing w:after="0" w:line="240" w:lineRule="auto"/>
      </w:pPr>
      <w:r>
        <w:separator/>
      </w:r>
    </w:p>
    <w:p w14:paraId="7DCC42E8" w14:textId="77777777" w:rsidR="008332A1" w:rsidRDefault="008332A1"/>
  </w:footnote>
  <w:footnote w:type="continuationSeparator" w:id="0">
    <w:p w14:paraId="334443DD" w14:textId="55EE7843" w:rsidR="00905EAE" w:rsidRDefault="00905EAE" w:rsidP="0017416B">
      <w:pPr>
        <w:spacing w:after="0" w:line="240" w:lineRule="auto"/>
      </w:pPr>
      <w:r>
        <w:continuationSeparator/>
      </w:r>
    </w:p>
    <w:p w14:paraId="16EE724A" w14:textId="77777777" w:rsidR="008332A1" w:rsidRDefault="008332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D0"/>
    <w:multiLevelType w:val="multilevel"/>
    <w:tmpl w:val="E8BC37D2"/>
    <w:lvl w:ilvl="0">
      <w:start w:val="1"/>
      <w:numFmt w:val="lowerRoman"/>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D930AC"/>
    <w:multiLevelType w:val="multilevel"/>
    <w:tmpl w:val="FFF063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D6E59"/>
    <w:multiLevelType w:val="hybridMultilevel"/>
    <w:tmpl w:val="26AAB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356068"/>
    <w:multiLevelType w:val="hybridMultilevel"/>
    <w:tmpl w:val="D438FAEC"/>
    <w:lvl w:ilvl="0" w:tplc="25AA7092">
      <w:start w:val="1"/>
      <w:numFmt w:val="decimal"/>
      <w:pStyle w:val="Heading1"/>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32D162F"/>
    <w:multiLevelType w:val="multilevel"/>
    <w:tmpl w:val="5C78C2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AC10FE"/>
    <w:multiLevelType w:val="hybridMultilevel"/>
    <w:tmpl w:val="E8BC37D2"/>
    <w:lvl w:ilvl="0" w:tplc="EAC2AEA6">
      <w:start w:val="1"/>
      <w:numFmt w:val="lowerRoman"/>
      <w:lvlText w:val="%1."/>
      <w:lvlJc w:val="left"/>
      <w:pPr>
        <w:ind w:left="720" w:hanging="360"/>
      </w:pPr>
      <w:rPr>
        <w:rFonts w:hint="default"/>
      </w:rPr>
    </w:lvl>
    <w:lvl w:ilvl="1" w:tplc="DF64B664">
      <w:start w:val="1"/>
      <w:numFmt w:val="decimal"/>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A8678F"/>
    <w:multiLevelType w:val="hybridMultilevel"/>
    <w:tmpl w:val="2FB6E23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0FC51C56"/>
    <w:multiLevelType w:val="multilevel"/>
    <w:tmpl w:val="B0263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4A16BB"/>
    <w:multiLevelType w:val="hybridMultilevel"/>
    <w:tmpl w:val="8E1C3590"/>
    <w:lvl w:ilvl="0" w:tplc="C7BE6B2C">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326363"/>
    <w:multiLevelType w:val="hybridMultilevel"/>
    <w:tmpl w:val="3DD0B634"/>
    <w:lvl w:ilvl="0" w:tplc="18090017">
      <w:start w:val="1"/>
      <w:numFmt w:val="lowerLetter"/>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FDA2ED8"/>
    <w:multiLevelType w:val="multilevel"/>
    <w:tmpl w:val="D5B05502"/>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A1D6E"/>
    <w:multiLevelType w:val="hybridMultilevel"/>
    <w:tmpl w:val="966AD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8A278E"/>
    <w:multiLevelType w:val="hybridMultilevel"/>
    <w:tmpl w:val="F854456A"/>
    <w:lvl w:ilvl="0" w:tplc="C7BE6B2C">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A347C9"/>
    <w:multiLevelType w:val="hybridMultilevel"/>
    <w:tmpl w:val="3FC2528C"/>
    <w:lvl w:ilvl="0" w:tplc="1809001B">
      <w:start w:val="1"/>
      <w:numFmt w:val="low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0647968"/>
    <w:multiLevelType w:val="multilevel"/>
    <w:tmpl w:val="9CE8F43E"/>
    <w:lvl w:ilvl="0">
      <w:start w:val="1"/>
      <w:numFmt w:val="bullet"/>
      <w:lvlText w:val="o"/>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520" w:hanging="720"/>
      </w:pPr>
      <w:rPr>
        <w:rFonts w:ascii="Courier New" w:hAnsi="Courier New" w:cs="Courier New"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45C13139"/>
    <w:multiLevelType w:val="hybridMultilevel"/>
    <w:tmpl w:val="FF1099A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C2C0BBB"/>
    <w:multiLevelType w:val="multilevel"/>
    <w:tmpl w:val="80B293FA"/>
    <w:lvl w:ilvl="0">
      <w:start w:val="1"/>
      <w:numFmt w:val="bullet"/>
      <w:lvlText w:val=""/>
      <w:lvlJc w:val="left"/>
      <w:pPr>
        <w:ind w:left="720" w:hanging="360"/>
      </w:pPr>
      <w:rPr>
        <w:rFonts w:ascii="Symbol" w:hAnsi="Symbol" w:hint="default"/>
        <w:b/>
        <w:sz w:val="20"/>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E583DAA"/>
    <w:multiLevelType w:val="hybridMultilevel"/>
    <w:tmpl w:val="81840EF0"/>
    <w:lvl w:ilvl="0" w:tplc="02E21A6A">
      <w:start w:val="1"/>
      <w:numFmt w:val="bullet"/>
      <w:lvlText w:val=""/>
      <w:lvlJc w:val="left"/>
      <w:pPr>
        <w:ind w:left="360" w:hanging="360"/>
      </w:pPr>
      <w:rPr>
        <w:rFonts w:ascii="Symbol" w:hAnsi="Symbol" w:hint="default"/>
        <w:sz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C3D66BF"/>
    <w:multiLevelType w:val="hybridMultilevel"/>
    <w:tmpl w:val="C7B27FC6"/>
    <w:lvl w:ilvl="0" w:tplc="0122DB9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E761A31"/>
    <w:multiLevelType w:val="multilevel"/>
    <w:tmpl w:val="FFF063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C570B3"/>
    <w:multiLevelType w:val="hybridMultilevel"/>
    <w:tmpl w:val="5AD626B0"/>
    <w:lvl w:ilvl="0" w:tplc="6C602E3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43B6D2E"/>
    <w:multiLevelType w:val="hybridMultilevel"/>
    <w:tmpl w:val="9FAE6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51C331B"/>
    <w:multiLevelType w:val="hybridMultilevel"/>
    <w:tmpl w:val="80DCF1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E51177"/>
    <w:multiLevelType w:val="hybridMultilevel"/>
    <w:tmpl w:val="235E2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54823C5"/>
    <w:multiLevelType w:val="hybridMultilevel"/>
    <w:tmpl w:val="D0D8A4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51176E"/>
    <w:multiLevelType w:val="multilevel"/>
    <w:tmpl w:val="AC4A3B9C"/>
    <w:lvl w:ilvl="0">
      <w:start w:val="1"/>
      <w:numFmt w:val="decimal"/>
      <w:pStyle w:val="Heading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A3766C8"/>
    <w:multiLevelType w:val="hybridMultilevel"/>
    <w:tmpl w:val="98603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A5847C7"/>
    <w:multiLevelType w:val="hybridMultilevel"/>
    <w:tmpl w:val="FD203AEE"/>
    <w:lvl w:ilvl="0" w:tplc="1809001B">
      <w:start w:val="1"/>
      <w:numFmt w:val="low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50912265">
    <w:abstractNumId w:val="24"/>
  </w:num>
  <w:num w:numId="2" w16cid:durableId="1321621356">
    <w:abstractNumId w:val="16"/>
  </w:num>
  <w:num w:numId="3" w16cid:durableId="1373966960">
    <w:abstractNumId w:val="3"/>
  </w:num>
  <w:num w:numId="4" w16cid:durableId="1365444866">
    <w:abstractNumId w:val="25"/>
  </w:num>
  <w:num w:numId="5" w16cid:durableId="1841310832">
    <w:abstractNumId w:val="15"/>
  </w:num>
  <w:num w:numId="6" w16cid:durableId="1300526246">
    <w:abstractNumId w:val="4"/>
  </w:num>
  <w:num w:numId="7" w16cid:durableId="1516307976">
    <w:abstractNumId w:val="17"/>
  </w:num>
  <w:num w:numId="8" w16cid:durableId="1542396595">
    <w:abstractNumId w:val="7"/>
  </w:num>
  <w:num w:numId="9" w16cid:durableId="559906376">
    <w:abstractNumId w:val="21"/>
  </w:num>
  <w:num w:numId="10" w16cid:durableId="1657613105">
    <w:abstractNumId w:val="26"/>
  </w:num>
  <w:num w:numId="11" w16cid:durableId="282228217">
    <w:abstractNumId w:val="2"/>
  </w:num>
  <w:num w:numId="12" w16cid:durableId="2037997170">
    <w:abstractNumId w:val="14"/>
  </w:num>
  <w:num w:numId="13" w16cid:durableId="1847283925">
    <w:abstractNumId w:val="23"/>
  </w:num>
  <w:num w:numId="14" w16cid:durableId="2141027261">
    <w:abstractNumId w:val="27"/>
  </w:num>
  <w:num w:numId="15" w16cid:durableId="874545099">
    <w:abstractNumId w:val="13"/>
  </w:num>
  <w:num w:numId="16" w16cid:durableId="2052486670">
    <w:abstractNumId w:val="6"/>
  </w:num>
  <w:num w:numId="17" w16cid:durableId="2108038253">
    <w:abstractNumId w:val="20"/>
  </w:num>
  <w:num w:numId="18" w16cid:durableId="1025129947">
    <w:abstractNumId w:val="11"/>
  </w:num>
  <w:num w:numId="19" w16cid:durableId="1654916561">
    <w:abstractNumId w:val="22"/>
  </w:num>
  <w:num w:numId="20" w16cid:durableId="1986540721">
    <w:abstractNumId w:val="5"/>
  </w:num>
  <w:num w:numId="21" w16cid:durableId="39326073">
    <w:abstractNumId w:val="19"/>
  </w:num>
  <w:num w:numId="22" w16cid:durableId="1540699226">
    <w:abstractNumId w:val="0"/>
  </w:num>
  <w:num w:numId="23" w16cid:durableId="126633670">
    <w:abstractNumId w:val="1"/>
  </w:num>
  <w:num w:numId="24" w16cid:durableId="1280910872">
    <w:abstractNumId w:val="9"/>
  </w:num>
  <w:num w:numId="25" w16cid:durableId="263927816">
    <w:abstractNumId w:val="8"/>
  </w:num>
  <w:num w:numId="26" w16cid:durableId="1507817710">
    <w:abstractNumId w:val="10"/>
  </w:num>
  <w:num w:numId="27" w16cid:durableId="856306743">
    <w:abstractNumId w:val="18"/>
  </w:num>
  <w:num w:numId="28" w16cid:durableId="1639649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6B"/>
    <w:rsid w:val="00074110"/>
    <w:rsid w:val="001571FE"/>
    <w:rsid w:val="001710AD"/>
    <w:rsid w:val="0017416B"/>
    <w:rsid w:val="001C38D5"/>
    <w:rsid w:val="001C5DBE"/>
    <w:rsid w:val="002F5EC3"/>
    <w:rsid w:val="003B6398"/>
    <w:rsid w:val="003C6F00"/>
    <w:rsid w:val="003D446D"/>
    <w:rsid w:val="00473337"/>
    <w:rsid w:val="004F5D57"/>
    <w:rsid w:val="00576666"/>
    <w:rsid w:val="005971F2"/>
    <w:rsid w:val="00624832"/>
    <w:rsid w:val="00636B75"/>
    <w:rsid w:val="00672DAA"/>
    <w:rsid w:val="006A72CA"/>
    <w:rsid w:val="006D6F71"/>
    <w:rsid w:val="006F1A48"/>
    <w:rsid w:val="007435D1"/>
    <w:rsid w:val="007713EE"/>
    <w:rsid w:val="00771D41"/>
    <w:rsid w:val="007C08BC"/>
    <w:rsid w:val="007E7F9B"/>
    <w:rsid w:val="00802804"/>
    <w:rsid w:val="0082716D"/>
    <w:rsid w:val="008332A1"/>
    <w:rsid w:val="00847B4F"/>
    <w:rsid w:val="00905EAE"/>
    <w:rsid w:val="00917B50"/>
    <w:rsid w:val="00966688"/>
    <w:rsid w:val="009F2DF9"/>
    <w:rsid w:val="00A4687D"/>
    <w:rsid w:val="00A63354"/>
    <w:rsid w:val="00A80692"/>
    <w:rsid w:val="00AD6980"/>
    <w:rsid w:val="00AE4E3F"/>
    <w:rsid w:val="00B535D4"/>
    <w:rsid w:val="00B77F56"/>
    <w:rsid w:val="00CC037B"/>
    <w:rsid w:val="00CC268E"/>
    <w:rsid w:val="00D6439C"/>
    <w:rsid w:val="00DA5213"/>
    <w:rsid w:val="00DC556C"/>
    <w:rsid w:val="00DF39AC"/>
    <w:rsid w:val="00E06DDC"/>
    <w:rsid w:val="00E242CB"/>
    <w:rsid w:val="00E70987"/>
    <w:rsid w:val="00E731CB"/>
    <w:rsid w:val="00E9299C"/>
    <w:rsid w:val="00FC584B"/>
    <w:rsid w:val="00FD162A"/>
    <w:rsid w:val="00FE5A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B32A9A"/>
  <w15:chartTrackingRefBased/>
  <w15:docId w15:val="{3923E219-AAE2-47E9-A48A-277BCD26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BC"/>
    <w:pPr>
      <w:spacing w:after="120" w:line="276" w:lineRule="auto"/>
      <w:jc w:val="both"/>
    </w:pPr>
    <w:rPr>
      <w:color w:val="012482"/>
    </w:rPr>
  </w:style>
  <w:style w:type="paragraph" w:styleId="Heading1">
    <w:name w:val="heading 1"/>
    <w:basedOn w:val="Heading2"/>
    <w:next w:val="Normal"/>
    <w:link w:val="Heading1Char"/>
    <w:uiPriority w:val="9"/>
    <w:qFormat/>
    <w:rsid w:val="00B535D4"/>
    <w:pPr>
      <w:numPr>
        <w:numId w:val="3"/>
      </w:numPr>
      <w:outlineLvl w:val="0"/>
    </w:pPr>
    <w:rPr>
      <w:sz w:val="40"/>
      <w:szCs w:val="26"/>
    </w:rPr>
  </w:style>
  <w:style w:type="paragraph" w:styleId="Heading2">
    <w:name w:val="heading 2"/>
    <w:basedOn w:val="Normal"/>
    <w:next w:val="Normal"/>
    <w:link w:val="Heading2Char"/>
    <w:uiPriority w:val="9"/>
    <w:unhideWhenUsed/>
    <w:qFormat/>
    <w:rsid w:val="00B77F56"/>
    <w:pPr>
      <w:spacing w:before="240"/>
      <w:outlineLvl w:val="1"/>
    </w:pPr>
    <w:rPr>
      <w:b/>
      <w:color w:val="212492"/>
      <w:sz w:val="32"/>
    </w:rPr>
  </w:style>
  <w:style w:type="paragraph" w:styleId="Heading3">
    <w:name w:val="heading 3"/>
    <w:basedOn w:val="Normal"/>
    <w:next w:val="Normal"/>
    <w:link w:val="Heading3Char"/>
    <w:uiPriority w:val="9"/>
    <w:unhideWhenUsed/>
    <w:qFormat/>
    <w:rsid w:val="0017416B"/>
    <w:pPr>
      <w:numPr>
        <w:numId w:val="4"/>
      </w:numPr>
      <w:autoSpaceDE w:val="0"/>
      <w:autoSpaceDN w:val="0"/>
      <w:adjustRightInd w:val="0"/>
      <w:spacing w:before="240"/>
      <w:outlineLvl w:val="2"/>
    </w:pPr>
    <w:rPr>
      <w:rFonts w:ascii="Calibri" w:hAnsi="Calibri" w:cs="Calibri"/>
      <w:b/>
      <w:bCs/>
      <w:szCs w:val="23"/>
    </w:rPr>
  </w:style>
  <w:style w:type="paragraph" w:styleId="Heading4">
    <w:name w:val="heading 4"/>
    <w:basedOn w:val="ListParagraph"/>
    <w:next w:val="Normal"/>
    <w:link w:val="Heading4Char"/>
    <w:uiPriority w:val="9"/>
    <w:unhideWhenUsed/>
    <w:qFormat/>
    <w:rsid w:val="0017416B"/>
    <w:pPr>
      <w:jc w:val="both"/>
      <w:outlineLvl w:val="3"/>
    </w:pPr>
    <w:rPr>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D4"/>
    <w:rPr>
      <w:b/>
      <w:color w:val="212492"/>
      <w:sz w:val="40"/>
      <w:szCs w:val="26"/>
    </w:rPr>
  </w:style>
  <w:style w:type="character" w:customStyle="1" w:styleId="Heading2Char">
    <w:name w:val="Heading 2 Char"/>
    <w:basedOn w:val="DefaultParagraphFont"/>
    <w:link w:val="Heading2"/>
    <w:uiPriority w:val="9"/>
    <w:rsid w:val="00B77F56"/>
    <w:rPr>
      <w:b/>
      <w:color w:val="212492"/>
      <w:sz w:val="32"/>
    </w:rPr>
  </w:style>
  <w:style w:type="character" w:customStyle="1" w:styleId="Heading3Char">
    <w:name w:val="Heading 3 Char"/>
    <w:basedOn w:val="DefaultParagraphFont"/>
    <w:link w:val="Heading3"/>
    <w:uiPriority w:val="9"/>
    <w:rsid w:val="0017416B"/>
    <w:rPr>
      <w:rFonts w:ascii="Calibri" w:hAnsi="Calibri" w:cs="Calibri"/>
      <w:b/>
      <w:bCs/>
      <w:color w:val="012482"/>
      <w:szCs w:val="23"/>
    </w:rPr>
  </w:style>
  <w:style w:type="character" w:customStyle="1" w:styleId="Heading4Char">
    <w:name w:val="Heading 4 Char"/>
    <w:basedOn w:val="DefaultParagraphFont"/>
    <w:link w:val="Heading4"/>
    <w:uiPriority w:val="9"/>
    <w:rsid w:val="0017416B"/>
    <w:rPr>
      <w:i/>
      <w:color w:val="012482"/>
      <w:u w:val="single"/>
    </w:rPr>
  </w:style>
  <w:style w:type="paragraph" w:styleId="ListParagraph">
    <w:name w:val="List Paragraph"/>
    <w:basedOn w:val="Normal"/>
    <w:uiPriority w:val="34"/>
    <w:qFormat/>
    <w:rsid w:val="0017416B"/>
    <w:pPr>
      <w:jc w:val="center"/>
    </w:pPr>
    <w:rPr>
      <w:sz w:val="24"/>
    </w:rPr>
  </w:style>
  <w:style w:type="table" w:styleId="TableGrid">
    <w:name w:val="Table Grid"/>
    <w:basedOn w:val="TableNormal"/>
    <w:uiPriority w:val="39"/>
    <w:rsid w:val="0017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16B"/>
    <w:rPr>
      <w:color w:val="0563C1" w:themeColor="hyperlink"/>
      <w:u w:val="single"/>
    </w:rPr>
  </w:style>
  <w:style w:type="character" w:styleId="CommentReference">
    <w:name w:val="annotation reference"/>
    <w:basedOn w:val="DefaultParagraphFont"/>
    <w:uiPriority w:val="99"/>
    <w:semiHidden/>
    <w:unhideWhenUsed/>
    <w:rsid w:val="0017416B"/>
    <w:rPr>
      <w:sz w:val="16"/>
      <w:szCs w:val="16"/>
    </w:rPr>
  </w:style>
  <w:style w:type="paragraph" w:styleId="CommentText">
    <w:name w:val="annotation text"/>
    <w:basedOn w:val="Normal"/>
    <w:link w:val="CommentTextChar"/>
    <w:uiPriority w:val="99"/>
    <w:unhideWhenUsed/>
    <w:rsid w:val="0017416B"/>
    <w:rPr>
      <w:sz w:val="20"/>
      <w:szCs w:val="20"/>
    </w:rPr>
  </w:style>
  <w:style w:type="character" w:customStyle="1" w:styleId="CommentTextChar">
    <w:name w:val="Comment Text Char"/>
    <w:basedOn w:val="DefaultParagraphFont"/>
    <w:link w:val="CommentText"/>
    <w:uiPriority w:val="99"/>
    <w:rsid w:val="0017416B"/>
    <w:rPr>
      <w:color w:val="012482"/>
      <w:sz w:val="20"/>
      <w:szCs w:val="20"/>
    </w:rPr>
  </w:style>
  <w:style w:type="paragraph" w:styleId="CommentSubject">
    <w:name w:val="annotation subject"/>
    <w:basedOn w:val="CommentText"/>
    <w:next w:val="CommentText"/>
    <w:link w:val="CommentSubjectChar"/>
    <w:uiPriority w:val="99"/>
    <w:semiHidden/>
    <w:unhideWhenUsed/>
    <w:rsid w:val="0017416B"/>
    <w:rPr>
      <w:b/>
      <w:bCs/>
    </w:rPr>
  </w:style>
  <w:style w:type="character" w:customStyle="1" w:styleId="CommentSubjectChar">
    <w:name w:val="Comment Subject Char"/>
    <w:basedOn w:val="CommentTextChar"/>
    <w:link w:val="CommentSubject"/>
    <w:uiPriority w:val="99"/>
    <w:semiHidden/>
    <w:rsid w:val="0017416B"/>
    <w:rPr>
      <w:b/>
      <w:bCs/>
      <w:color w:val="012482"/>
      <w:sz w:val="20"/>
      <w:szCs w:val="20"/>
    </w:rPr>
  </w:style>
  <w:style w:type="paragraph" w:styleId="BalloonText">
    <w:name w:val="Balloon Text"/>
    <w:basedOn w:val="Normal"/>
    <w:link w:val="BalloonTextChar"/>
    <w:uiPriority w:val="99"/>
    <w:semiHidden/>
    <w:unhideWhenUsed/>
    <w:rsid w:val="00174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16B"/>
    <w:rPr>
      <w:rFonts w:ascii="Segoe UI" w:hAnsi="Segoe UI" w:cs="Segoe UI"/>
      <w:color w:val="012482"/>
      <w:sz w:val="18"/>
      <w:szCs w:val="18"/>
    </w:rPr>
  </w:style>
  <w:style w:type="character" w:styleId="FollowedHyperlink">
    <w:name w:val="FollowedHyperlink"/>
    <w:basedOn w:val="DefaultParagraphFont"/>
    <w:uiPriority w:val="99"/>
    <w:semiHidden/>
    <w:unhideWhenUsed/>
    <w:rsid w:val="0017416B"/>
    <w:rPr>
      <w:color w:val="954F72" w:themeColor="followedHyperlink"/>
      <w:u w:val="single"/>
    </w:rPr>
  </w:style>
  <w:style w:type="paragraph" w:customStyle="1" w:styleId="Default">
    <w:name w:val="Default"/>
    <w:rsid w:val="0017416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17416B"/>
    <w:rPr>
      <w:rFonts w:ascii="Arial" w:eastAsia="Times New Roman" w:hAnsi="Arial" w:cs="Arial"/>
      <w:sz w:val="20"/>
      <w:szCs w:val="24"/>
    </w:rPr>
  </w:style>
  <w:style w:type="character" w:customStyle="1" w:styleId="BodyTextChar">
    <w:name w:val="Body Text Char"/>
    <w:basedOn w:val="DefaultParagraphFont"/>
    <w:link w:val="BodyText"/>
    <w:rsid w:val="0017416B"/>
    <w:rPr>
      <w:rFonts w:ascii="Arial" w:eastAsia="Times New Roman" w:hAnsi="Arial" w:cs="Arial"/>
      <w:color w:val="012482"/>
      <w:sz w:val="20"/>
      <w:szCs w:val="24"/>
    </w:rPr>
  </w:style>
  <w:style w:type="paragraph" w:styleId="Header">
    <w:name w:val="header"/>
    <w:basedOn w:val="Normal"/>
    <w:link w:val="HeaderChar"/>
    <w:uiPriority w:val="99"/>
    <w:unhideWhenUsed/>
    <w:rsid w:val="0017416B"/>
    <w:pPr>
      <w:tabs>
        <w:tab w:val="center" w:pos="4513"/>
        <w:tab w:val="right" w:pos="9026"/>
      </w:tabs>
    </w:pPr>
  </w:style>
  <w:style w:type="character" w:customStyle="1" w:styleId="HeaderChar">
    <w:name w:val="Header Char"/>
    <w:basedOn w:val="DefaultParagraphFont"/>
    <w:link w:val="Header"/>
    <w:uiPriority w:val="99"/>
    <w:rsid w:val="0017416B"/>
    <w:rPr>
      <w:color w:val="012482"/>
    </w:rPr>
  </w:style>
  <w:style w:type="paragraph" w:styleId="Footer">
    <w:name w:val="footer"/>
    <w:basedOn w:val="Normal"/>
    <w:link w:val="FooterChar"/>
    <w:uiPriority w:val="99"/>
    <w:unhideWhenUsed/>
    <w:rsid w:val="0017416B"/>
    <w:pPr>
      <w:tabs>
        <w:tab w:val="center" w:pos="4513"/>
        <w:tab w:val="right" w:pos="9026"/>
      </w:tabs>
    </w:pPr>
  </w:style>
  <w:style w:type="character" w:customStyle="1" w:styleId="FooterChar">
    <w:name w:val="Footer Char"/>
    <w:basedOn w:val="DefaultParagraphFont"/>
    <w:link w:val="Footer"/>
    <w:uiPriority w:val="99"/>
    <w:rsid w:val="0017416B"/>
    <w:rPr>
      <w:color w:val="012482"/>
    </w:rPr>
  </w:style>
  <w:style w:type="paragraph" w:styleId="TOCHeading">
    <w:name w:val="TOC Heading"/>
    <w:basedOn w:val="Heading1"/>
    <w:next w:val="Normal"/>
    <w:uiPriority w:val="39"/>
    <w:unhideWhenUsed/>
    <w:qFormat/>
    <w:rsid w:val="0017416B"/>
    <w:pPr>
      <w:keepNext/>
      <w:keepLines/>
      <w:numPr>
        <w:numId w:val="0"/>
      </w:numPr>
      <w:spacing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7713EE"/>
    <w:pPr>
      <w:tabs>
        <w:tab w:val="left" w:pos="284"/>
        <w:tab w:val="right" w:leader="dot" w:pos="9016"/>
      </w:tabs>
      <w:spacing w:after="100" w:line="240" w:lineRule="auto"/>
    </w:pPr>
    <w:rPr>
      <w:b/>
      <w:sz w:val="28"/>
      <w:lang w:val="en-GB" w:eastAsia="en-GB"/>
    </w:rPr>
  </w:style>
  <w:style w:type="paragraph" w:styleId="TOC2">
    <w:name w:val="toc 2"/>
    <w:basedOn w:val="Normal"/>
    <w:next w:val="Normal"/>
    <w:autoRedefine/>
    <w:uiPriority w:val="39"/>
    <w:unhideWhenUsed/>
    <w:rsid w:val="0017416B"/>
    <w:pPr>
      <w:tabs>
        <w:tab w:val="left" w:pos="709"/>
        <w:tab w:val="right" w:leader="dot" w:pos="9016"/>
      </w:tabs>
      <w:spacing w:after="100"/>
      <w:ind w:left="220"/>
    </w:pPr>
  </w:style>
  <w:style w:type="paragraph" w:styleId="TOC3">
    <w:name w:val="toc 3"/>
    <w:basedOn w:val="Normal"/>
    <w:next w:val="Normal"/>
    <w:autoRedefine/>
    <w:uiPriority w:val="39"/>
    <w:unhideWhenUsed/>
    <w:rsid w:val="0017416B"/>
    <w:pPr>
      <w:spacing w:after="100"/>
      <w:ind w:left="440"/>
    </w:pPr>
  </w:style>
  <w:style w:type="table" w:customStyle="1" w:styleId="TableGrid1">
    <w:name w:val="Table Grid1"/>
    <w:basedOn w:val="TableNormal"/>
    <w:next w:val="TableGrid"/>
    <w:uiPriority w:val="39"/>
    <w:rsid w:val="0017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416B"/>
    <w:pPr>
      <w:spacing w:after="0" w:line="240" w:lineRule="auto"/>
    </w:pPr>
    <w:rPr>
      <w:color w:val="012482"/>
    </w:rPr>
  </w:style>
  <w:style w:type="table" w:customStyle="1" w:styleId="TableGrid11">
    <w:name w:val="Table Grid11"/>
    <w:basedOn w:val="TableNormal"/>
    <w:next w:val="TableGrid"/>
    <w:uiPriority w:val="39"/>
    <w:rsid w:val="0017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416B"/>
    <w:pPr>
      <w:spacing w:after="0" w:line="240" w:lineRule="auto"/>
      <w:jc w:val="both"/>
    </w:pPr>
    <w:rPr>
      <w:color w:val="012482"/>
    </w:rPr>
  </w:style>
  <w:style w:type="character" w:customStyle="1" w:styleId="fontstyle01">
    <w:name w:val="fontstyle01"/>
    <w:basedOn w:val="DefaultParagraphFont"/>
    <w:rsid w:val="0017416B"/>
    <w:rPr>
      <w:rFonts w:ascii="Calibri" w:hAnsi="Calibri" w:cs="Calibri" w:hint="default"/>
      <w:b w:val="0"/>
      <w:bCs w:val="0"/>
      <w:i w:val="0"/>
      <w:iCs w:val="0"/>
      <w:color w:val="012482"/>
      <w:sz w:val="22"/>
      <w:szCs w:val="22"/>
    </w:rPr>
  </w:style>
  <w:style w:type="character" w:customStyle="1" w:styleId="fontstyle21">
    <w:name w:val="fontstyle21"/>
    <w:basedOn w:val="DefaultParagraphFont"/>
    <w:rsid w:val="0017416B"/>
    <w:rPr>
      <w:rFonts w:ascii="Calibri-Bold" w:hAnsi="Calibri-Bold" w:hint="default"/>
      <w:b/>
      <w:bCs/>
      <w:i w:val="0"/>
      <w:iCs w:val="0"/>
      <w:color w:val="012482"/>
      <w:sz w:val="22"/>
      <w:szCs w:val="22"/>
    </w:rPr>
  </w:style>
  <w:style w:type="paragraph" w:styleId="Title">
    <w:name w:val="Title"/>
    <w:basedOn w:val="Normal"/>
    <w:next w:val="Normal"/>
    <w:link w:val="TitleChar"/>
    <w:autoRedefine/>
    <w:uiPriority w:val="10"/>
    <w:qFormat/>
    <w:rsid w:val="0017416B"/>
    <w:pPr>
      <w:spacing w:after="0"/>
      <w:jc w:val="center"/>
    </w:pPr>
    <w:rPr>
      <w:rFonts w:eastAsiaTheme="majorEastAsia" w:cstheme="majorBidi"/>
      <w:b/>
      <w:color w:val="212492"/>
      <w:spacing w:val="-10"/>
      <w:kern w:val="28"/>
      <w:sz w:val="48"/>
      <w:szCs w:val="56"/>
    </w:rPr>
  </w:style>
  <w:style w:type="character" w:customStyle="1" w:styleId="TitleChar">
    <w:name w:val="Title Char"/>
    <w:basedOn w:val="DefaultParagraphFont"/>
    <w:link w:val="Title"/>
    <w:uiPriority w:val="10"/>
    <w:rsid w:val="0017416B"/>
    <w:rPr>
      <w:rFonts w:eastAsiaTheme="majorEastAsia" w:cstheme="majorBidi"/>
      <w:b/>
      <w:color w:val="212492"/>
      <w:spacing w:val="-10"/>
      <w:kern w:val="28"/>
      <w:sz w:val="48"/>
      <w:szCs w:val="56"/>
    </w:rPr>
  </w:style>
  <w:style w:type="paragraph" w:styleId="Subtitle">
    <w:name w:val="Subtitle"/>
    <w:basedOn w:val="Normal"/>
    <w:next w:val="Normal"/>
    <w:link w:val="SubtitleChar"/>
    <w:uiPriority w:val="11"/>
    <w:qFormat/>
    <w:rsid w:val="0017416B"/>
    <w:pPr>
      <w:numPr>
        <w:ilvl w:val="1"/>
      </w:numPr>
      <w:spacing w:after="0" w:line="360" w:lineRule="auto"/>
      <w:jc w:val="center"/>
    </w:pPr>
    <w:rPr>
      <w:rFonts w:eastAsiaTheme="minorEastAsia"/>
      <w:color w:val="212492"/>
      <w:spacing w:val="15"/>
      <w:sz w:val="28"/>
    </w:rPr>
  </w:style>
  <w:style w:type="character" w:customStyle="1" w:styleId="SubtitleChar">
    <w:name w:val="Subtitle Char"/>
    <w:basedOn w:val="DefaultParagraphFont"/>
    <w:link w:val="Subtitle"/>
    <w:uiPriority w:val="11"/>
    <w:rsid w:val="0017416B"/>
    <w:rPr>
      <w:rFonts w:eastAsiaTheme="minorEastAsia"/>
      <w:color w:val="212492"/>
      <w:spacing w:val="15"/>
      <w:sz w:val="28"/>
    </w:rPr>
  </w:style>
  <w:style w:type="character" w:styleId="UnresolvedMention">
    <w:name w:val="Unresolved Mention"/>
    <w:basedOn w:val="DefaultParagraphFont"/>
    <w:uiPriority w:val="99"/>
    <w:semiHidden/>
    <w:unhideWhenUsed/>
    <w:rsid w:val="00A46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rants@irishcancer.ie" TargetMode="External"/><Relationship Id="rId18" Type="http://schemas.openxmlformats.org/officeDocument/2006/relationships/hyperlink" Target="http://www.invo.org.uk" TargetMode="External"/><Relationship Id="rId3" Type="http://schemas.openxmlformats.org/officeDocument/2006/relationships/settings" Target="settings.xml"/><Relationship Id="rId21" Type="http://schemas.openxmlformats.org/officeDocument/2006/relationships/hyperlink" Target="https://www.england.nhs.uk/wp-content/uploads/2018/06/language-matters.pdf" TargetMode="External"/><Relationship Id="rId7" Type="http://schemas.openxmlformats.org/officeDocument/2006/relationships/image" Target="media/image1.png"/><Relationship Id="rId12" Type="http://schemas.openxmlformats.org/officeDocument/2006/relationships/hyperlink" Target="https://www.hrb.ie/funding/funding-schemes/before-you-apply/all-grant-policies/approval-of-host-institutions/" TargetMode="External"/><Relationship Id="rId17" Type="http://schemas.openxmlformats.org/officeDocument/2006/relationships/hyperlink" Target="mailto:grants@irishcancer.ie" TargetMode="External"/><Relationship Id="rId2" Type="http://schemas.openxmlformats.org/officeDocument/2006/relationships/styles" Target="styles.xml"/><Relationship Id="rId16" Type="http://schemas.openxmlformats.org/officeDocument/2006/relationships/hyperlink" Target="https://grants.cancer.ie" TargetMode="External"/><Relationship Id="rId20" Type="http://schemas.openxmlformats.org/officeDocument/2006/relationships/hyperlink" Target="http://www.dcc.ac.uk/sites/default/files/documents/publications/HowToLaySummariesDec20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cancer.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cancer.ie/about-us/news/irish-cancer-society-announces-new-research-roadmap" TargetMode="External"/><Relationship Id="rId19" Type="http://schemas.openxmlformats.org/officeDocument/2006/relationships/hyperlink" Target="https://www.nala.ie" TargetMode="External"/><Relationship Id="rId4" Type="http://schemas.openxmlformats.org/officeDocument/2006/relationships/webSettings" Target="webSettings.xml"/><Relationship Id="rId9" Type="http://schemas.openxmlformats.org/officeDocument/2006/relationships/hyperlink" Target="https://www.cancer.ie/about-us/irish-cancer-society-strategy-2020-2025" TargetMode="External"/><Relationship Id="rId14" Type="http://schemas.openxmlformats.org/officeDocument/2006/relationships/hyperlink" Target="https://www.hrb.ie/funding/funding-schemes/before-you-apply/all-grant-policies/hrb-policy-on-approval-of-host-institutions" TargetMode="External"/><Relationship Id="rId22" Type="http://schemas.openxmlformats.org/officeDocument/2006/relationships/hyperlink" Target="https://www.nala.ie/sites/default/files/publications/Writing%20and%20Design%20Tips%202011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4897</Words>
  <Characters>27918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Nikolett Warner</dc:creator>
  <cp:keywords/>
  <dc:description/>
  <cp:lastModifiedBy>Sarah Tighe</cp:lastModifiedBy>
  <cp:revision>9</cp:revision>
  <dcterms:created xsi:type="dcterms:W3CDTF">2023-12-07T09:48:00Z</dcterms:created>
  <dcterms:modified xsi:type="dcterms:W3CDTF">2023-12-18T12:14:00Z</dcterms:modified>
</cp:coreProperties>
</file>